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386A0D7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149E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9802CF" w:rsidRPr="009802CF">
        <w:rPr>
          <w:rFonts w:ascii="Arial" w:hAnsi="Arial" w:cs="Arial"/>
          <w:b/>
          <w:sz w:val="24"/>
          <w:szCs w:val="24"/>
        </w:rPr>
        <w:t>252344</w:t>
      </w:r>
    </w:p>
    <w:p w14:paraId="74D3B354" w14:textId="5E505331" w:rsidR="00F86A73" w:rsidRPr="007149E3" w:rsidRDefault="007149E3" w:rsidP="004B566C">
      <w:pPr>
        <w:tabs>
          <w:tab w:val="left" w:pos="567"/>
        </w:tabs>
        <w:rPr>
          <w:rFonts w:ascii="Arial" w:hAnsi="Arial" w:cs="Arial"/>
          <w:b/>
          <w:sz w:val="24"/>
          <w:szCs w:val="24"/>
        </w:rPr>
      </w:pPr>
      <w:r>
        <w:rPr>
          <w:rFonts w:ascii="Arial" w:hAnsi="Arial" w:cs="Arial"/>
          <w:b/>
          <w:sz w:val="24"/>
        </w:rPr>
        <w:t>Beijing, China</w:t>
      </w:r>
      <w:r w:rsidR="00231ED4" w:rsidRPr="007149E3">
        <w:rPr>
          <w:rFonts w:ascii="Arial" w:hAnsi="Arial" w:cs="Arial"/>
          <w:b/>
          <w:sz w:val="24"/>
          <w:szCs w:val="24"/>
        </w:rPr>
        <w:t xml:space="preserve">, </w:t>
      </w:r>
      <w:r w:rsidRPr="007149E3">
        <w:rPr>
          <w:rFonts w:ascii="Arial" w:hAnsi="Arial" w:cs="Arial"/>
          <w:b/>
          <w:sz w:val="24"/>
          <w:szCs w:val="24"/>
        </w:rPr>
        <w:t>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F1448A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67772">
        <w:rPr>
          <w:rFonts w:ascii="Arial" w:hAnsi="Arial" w:cs="Arial"/>
        </w:rPr>
        <w:t>9.2.3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07810CD" w:rsidR="00593315" w:rsidRPr="008836AC" w:rsidRDefault="00870D72" w:rsidP="001A248F">
            <w:pPr>
              <w:tabs>
                <w:tab w:val="left" w:pos="567"/>
              </w:tabs>
              <w:spacing w:after="0"/>
              <w:rPr>
                <w:rFonts w:ascii="Arial" w:hAnsi="Arial" w:cs="Arial"/>
              </w:rPr>
            </w:pPr>
            <w:r w:rsidRPr="00870D72">
              <w:rPr>
                <w:rFonts w:ascii="Arial" w:hAnsi="Arial" w:cs="Arial"/>
              </w:rPr>
              <w:t>Study on enhancements for solutions for Ambient IoT (Internet of Things) in NR outdoor for active devices</w:t>
            </w:r>
          </w:p>
        </w:tc>
      </w:tr>
      <w:tr w:rsidR="00871653" w:rsidRPr="008836AC" w14:paraId="3B7BA5CF" w14:textId="77777777" w:rsidTr="00871653">
        <w:tc>
          <w:tcPr>
            <w:tcW w:w="2436" w:type="dxa"/>
            <w:shd w:val="clear" w:color="auto" w:fill="auto"/>
          </w:tcPr>
          <w:p w14:paraId="17DAA025" w14:textId="77777777" w:rsidR="00871653" w:rsidRPr="00D67772" w:rsidRDefault="00871653" w:rsidP="001A248F">
            <w:pPr>
              <w:tabs>
                <w:tab w:val="left" w:pos="567"/>
              </w:tabs>
              <w:spacing w:after="0"/>
              <w:rPr>
                <w:rFonts w:ascii="Arial" w:hAnsi="Arial" w:cs="Arial"/>
                <w:bCs/>
              </w:rPr>
            </w:pPr>
            <w:r w:rsidRPr="00D67772">
              <w:rPr>
                <w:rFonts w:ascii="Arial" w:hAnsi="Arial" w:cs="Arial"/>
                <w:bCs/>
              </w:rPr>
              <w:t>included in this status report</w:t>
            </w:r>
          </w:p>
        </w:tc>
        <w:tc>
          <w:tcPr>
            <w:tcW w:w="1846" w:type="dxa"/>
          </w:tcPr>
          <w:p w14:paraId="393E5866" w14:textId="77777777" w:rsidR="00871653" w:rsidRPr="00D67772" w:rsidRDefault="00871653" w:rsidP="001A248F">
            <w:pPr>
              <w:tabs>
                <w:tab w:val="left" w:pos="567"/>
              </w:tabs>
              <w:spacing w:after="0"/>
              <w:rPr>
                <w:rFonts w:ascii="Arial" w:hAnsi="Arial" w:cs="Arial"/>
                <w:lang w:eastAsia="ja-JP"/>
              </w:rPr>
            </w:pPr>
            <w:r w:rsidRPr="00D67772">
              <w:rPr>
                <w:rFonts w:ascii="Arial" w:hAnsi="Arial" w:cs="Arial"/>
              </w:rPr>
              <w:t>Study Item:</w:t>
            </w:r>
            <w:r w:rsidRPr="00D67772">
              <w:rPr>
                <w:rFonts w:ascii="Arial" w:hAnsi="Arial" w:cs="Arial" w:hint="eastAsia"/>
                <w:lang w:eastAsia="ja-JP"/>
              </w:rPr>
              <w:t xml:space="preserve"> </w:t>
            </w:r>
          </w:p>
          <w:p w14:paraId="27D21A4C" w14:textId="615BA164" w:rsidR="00871653" w:rsidRPr="00D67772" w:rsidRDefault="00871653" w:rsidP="002D3909">
            <w:pPr>
              <w:tabs>
                <w:tab w:val="left" w:pos="567"/>
              </w:tabs>
              <w:spacing w:after="0"/>
              <w:rPr>
                <w:rFonts w:ascii="Arial" w:hAnsi="Arial" w:cs="Arial"/>
              </w:rPr>
            </w:pPr>
            <w:r w:rsidRPr="00D67772">
              <w:rPr>
                <w:rFonts w:ascii="Arial" w:hAnsi="Arial" w:cs="Arial" w:hint="eastAsia"/>
                <w:lang w:eastAsia="ja-JP"/>
              </w:rPr>
              <w:t>Yes</w:t>
            </w:r>
          </w:p>
        </w:tc>
        <w:tc>
          <w:tcPr>
            <w:tcW w:w="1842" w:type="dxa"/>
          </w:tcPr>
          <w:p w14:paraId="424795E6" w14:textId="77777777" w:rsidR="00871653" w:rsidRPr="00870D72" w:rsidRDefault="00871653" w:rsidP="001A248F">
            <w:pPr>
              <w:tabs>
                <w:tab w:val="left" w:pos="567"/>
              </w:tabs>
              <w:spacing w:after="0"/>
              <w:rPr>
                <w:rFonts w:ascii="Arial" w:hAnsi="Arial" w:cs="Arial"/>
                <w:lang w:eastAsia="ja-JP"/>
              </w:rPr>
            </w:pPr>
            <w:r w:rsidRPr="00870D72">
              <w:rPr>
                <w:rFonts w:ascii="Arial" w:hAnsi="Arial" w:cs="Arial"/>
              </w:rPr>
              <w:t>Core part:</w:t>
            </w:r>
            <w:r w:rsidRPr="00870D72">
              <w:rPr>
                <w:rFonts w:ascii="Arial" w:hAnsi="Arial" w:cs="Arial"/>
                <w:lang w:eastAsia="ja-JP"/>
              </w:rPr>
              <w:t xml:space="preserve"> </w:t>
            </w:r>
          </w:p>
          <w:p w14:paraId="4F4E6C8C" w14:textId="0339AAEC" w:rsidR="00871653" w:rsidRPr="00870D72" w:rsidRDefault="00870D72" w:rsidP="001A248F">
            <w:pPr>
              <w:tabs>
                <w:tab w:val="left" w:pos="567"/>
              </w:tabs>
              <w:spacing w:after="0"/>
              <w:rPr>
                <w:rFonts w:ascii="Arial" w:eastAsiaTheme="minorEastAsia" w:hAnsi="Arial" w:cs="Arial"/>
                <w:lang w:eastAsia="ko-KR"/>
              </w:rPr>
            </w:pPr>
            <w:r w:rsidRPr="00870D72">
              <w:rPr>
                <w:rFonts w:ascii="Arial" w:eastAsiaTheme="minorEastAsia" w:hAnsi="Arial" w:cs="Arial" w:hint="eastAsia"/>
                <w:lang w:eastAsia="ko-KR"/>
              </w:rPr>
              <w:t>No</w:t>
            </w:r>
          </w:p>
        </w:tc>
        <w:tc>
          <w:tcPr>
            <w:tcW w:w="2309" w:type="dxa"/>
            <w:gridSpan w:val="2"/>
          </w:tcPr>
          <w:p w14:paraId="0EA72874" w14:textId="77777777" w:rsidR="00871653" w:rsidRPr="00870D72" w:rsidRDefault="00871653" w:rsidP="001A248F">
            <w:pPr>
              <w:tabs>
                <w:tab w:val="left" w:pos="567"/>
              </w:tabs>
              <w:spacing w:after="0"/>
              <w:rPr>
                <w:rFonts w:ascii="Arial" w:hAnsi="Arial" w:cs="Arial"/>
              </w:rPr>
            </w:pPr>
            <w:r w:rsidRPr="00870D72">
              <w:rPr>
                <w:rFonts w:ascii="Arial" w:hAnsi="Arial" w:cs="Arial"/>
              </w:rPr>
              <w:t>Performance part:</w:t>
            </w:r>
          </w:p>
          <w:p w14:paraId="3DC7ABB4" w14:textId="3AC72637" w:rsidR="00871653" w:rsidRPr="00870D72" w:rsidRDefault="00870D72" w:rsidP="0036248C">
            <w:pPr>
              <w:tabs>
                <w:tab w:val="left" w:pos="567"/>
              </w:tabs>
              <w:spacing w:after="0"/>
              <w:rPr>
                <w:rFonts w:ascii="Arial" w:eastAsiaTheme="minorEastAsia" w:hAnsi="Arial" w:cs="Arial"/>
                <w:lang w:eastAsia="ko-KR"/>
              </w:rPr>
            </w:pPr>
            <w:r w:rsidRPr="00870D72">
              <w:rPr>
                <w:rFonts w:ascii="Arial" w:eastAsiaTheme="minorEastAsia" w:hAnsi="Arial" w:cs="Arial" w:hint="eastAsia"/>
                <w:lang w:eastAsia="ko-KR"/>
              </w:rPr>
              <w:t>No</w:t>
            </w:r>
          </w:p>
        </w:tc>
        <w:tc>
          <w:tcPr>
            <w:tcW w:w="1653" w:type="dxa"/>
          </w:tcPr>
          <w:p w14:paraId="3012EFC2" w14:textId="77777777" w:rsidR="00871653" w:rsidRPr="00870D72" w:rsidRDefault="00871653" w:rsidP="001A248F">
            <w:pPr>
              <w:tabs>
                <w:tab w:val="left" w:pos="567"/>
              </w:tabs>
              <w:spacing w:after="0"/>
              <w:rPr>
                <w:rFonts w:ascii="Arial" w:hAnsi="Arial" w:cs="Arial"/>
              </w:rPr>
            </w:pPr>
            <w:r w:rsidRPr="00870D72">
              <w:rPr>
                <w:rFonts w:ascii="Arial" w:hAnsi="Arial" w:cs="Arial"/>
              </w:rPr>
              <w:t>Testing part:</w:t>
            </w:r>
          </w:p>
          <w:p w14:paraId="6184B75F" w14:textId="27EBD0B1" w:rsidR="00871653" w:rsidRPr="00870D72" w:rsidRDefault="00870D72" w:rsidP="0036248C">
            <w:pPr>
              <w:tabs>
                <w:tab w:val="left" w:pos="567"/>
              </w:tabs>
              <w:spacing w:after="0"/>
              <w:rPr>
                <w:rFonts w:ascii="Arial" w:eastAsiaTheme="minorEastAsia" w:hAnsi="Arial" w:cs="Arial"/>
                <w:lang w:eastAsia="ko-KR"/>
              </w:rPr>
            </w:pPr>
            <w:r w:rsidRPr="00870D72">
              <w:rPr>
                <w:rFonts w:ascii="Arial" w:eastAsiaTheme="minorEastAsia" w:hAnsi="Arial" w:cs="Arial" w:hint="eastAsia"/>
                <w:lang w:eastAsia="ko-KR"/>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68188A" w:rsidR="0036248C" w:rsidRPr="008836AC" w:rsidRDefault="00D67772" w:rsidP="008836AC">
            <w:pPr>
              <w:tabs>
                <w:tab w:val="left" w:pos="567"/>
              </w:tabs>
              <w:spacing w:after="0"/>
              <w:rPr>
                <w:rFonts w:ascii="Arial" w:hAnsi="Arial" w:cs="Arial"/>
              </w:rPr>
            </w:pPr>
            <w:r w:rsidRPr="00D67772">
              <w:rPr>
                <w:rFonts w:ascii="Arial" w:hAnsi="Arial" w:cs="Arial"/>
              </w:rPr>
              <w:t>FS_Ambient_IoT_Outdoor_Active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8A67E0" w:rsidR="0036248C" w:rsidRPr="008836AC" w:rsidRDefault="00E916A8" w:rsidP="008836AC">
            <w:pPr>
              <w:tabs>
                <w:tab w:val="left" w:pos="567"/>
              </w:tabs>
              <w:spacing w:after="0"/>
              <w:rPr>
                <w:rFonts w:ascii="Arial" w:hAnsi="Arial" w:cs="Arial"/>
                <w:lang w:eastAsia="ja-JP"/>
              </w:rPr>
            </w:pPr>
            <w:r w:rsidRPr="00E916A8">
              <w:rPr>
                <w:rFonts w:ascii="Arial" w:hAnsi="Arial" w:cs="Arial"/>
                <w:lang w:eastAsia="ja-JP"/>
              </w:rPr>
              <w:t>1080073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F513896" w:rsidR="00B6300F" w:rsidRPr="008836AC" w:rsidRDefault="00E916A8" w:rsidP="008836AC">
            <w:pPr>
              <w:tabs>
                <w:tab w:val="left" w:pos="567"/>
              </w:tabs>
              <w:spacing w:after="0"/>
              <w:rPr>
                <w:rFonts w:ascii="Arial" w:hAnsi="Arial" w:cs="Arial"/>
                <w:lang w:eastAsia="ja-JP"/>
              </w:rPr>
            </w:pPr>
            <w:r w:rsidRPr="00E916A8">
              <w:rPr>
                <w:rFonts w:ascii="Arial" w:hAnsi="Arial" w:cs="Arial"/>
                <w:lang w:eastAsia="ja-JP"/>
              </w:rPr>
              <w:t>RP-251884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E916A8">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031E101" w:rsidR="00E916A8" w:rsidRPr="00A764BB" w:rsidRDefault="00E916A8" w:rsidP="00E916A8">
            <w:pPr>
              <w:tabs>
                <w:tab w:val="left" w:pos="567"/>
              </w:tabs>
              <w:spacing w:after="0"/>
              <w:rPr>
                <w:rFonts w:ascii="Arial" w:eastAsia="Yu Mincho" w:hAnsi="Arial" w:cs="Arial"/>
                <w:lang w:eastAsia="ja-JP"/>
              </w:rPr>
            </w:pPr>
            <w:r w:rsidRPr="00E916A8">
              <w:rPr>
                <w:rFonts w:ascii="Arial" w:hAnsi="Arial" w:cs="Arial"/>
                <w:lang w:eastAsia="ja-JP"/>
              </w:rPr>
              <w:t>03</w:t>
            </w:r>
            <w:r w:rsidR="00871653" w:rsidRPr="00E916A8">
              <w:rPr>
                <w:rFonts w:ascii="Arial" w:hAnsi="Arial" w:cs="Arial"/>
                <w:lang w:eastAsia="ja-JP"/>
              </w:rPr>
              <w:t>/</w:t>
            </w:r>
            <w:r w:rsidRPr="00E916A8">
              <w:rPr>
                <w:rFonts w:ascii="Arial" w:hAnsi="Arial" w:cs="Arial"/>
                <w:lang w:eastAsia="ja-JP"/>
              </w:rPr>
              <w:t>2026</w:t>
            </w:r>
          </w:p>
        </w:tc>
        <w:tc>
          <w:tcPr>
            <w:tcW w:w="1842" w:type="dxa"/>
          </w:tcPr>
          <w:p w14:paraId="5A128F3E" w14:textId="2AE20C1C" w:rsidR="00871653" w:rsidRPr="008836AC" w:rsidRDefault="00871653" w:rsidP="00E916A8">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3DA3D9D0" w:rsidR="00871653" w:rsidRPr="008836AC" w:rsidRDefault="00871653" w:rsidP="00E916A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2DEF88A9" w:rsidR="00871653" w:rsidRPr="006A7BCB" w:rsidRDefault="00871653" w:rsidP="00E916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191B82F" w:rsidR="00871653" w:rsidRPr="008836AC" w:rsidRDefault="00124F89" w:rsidP="008836AC">
            <w:pPr>
              <w:tabs>
                <w:tab w:val="left" w:pos="567"/>
              </w:tabs>
              <w:spacing w:after="0"/>
              <w:rPr>
                <w:rFonts w:ascii="Arial" w:hAnsi="Arial" w:cs="Arial"/>
                <w:lang w:eastAsia="ja-JP"/>
              </w:rPr>
            </w:pPr>
            <w:r w:rsidRPr="00186C8F">
              <w:rPr>
                <w:rFonts w:ascii="Arial" w:hAnsi="Arial" w:cs="Arial"/>
                <w:color w:val="00B050"/>
                <w:lang w:eastAsia="ja-JP"/>
              </w:rPr>
              <w:t>25</w:t>
            </w:r>
            <w:r w:rsidR="00871653" w:rsidRPr="00186C8F">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CD6DDE0" w:rsidR="00871653" w:rsidRPr="008836AC" w:rsidRDefault="00871653" w:rsidP="008836AC">
            <w:pPr>
              <w:tabs>
                <w:tab w:val="left" w:pos="567"/>
              </w:tabs>
              <w:spacing w:after="0"/>
              <w:rPr>
                <w:rFonts w:ascii="Arial" w:hAnsi="Arial" w:cs="Arial"/>
                <w:lang w:eastAsia="ja-JP"/>
              </w:rPr>
            </w:pPr>
          </w:p>
        </w:tc>
        <w:tc>
          <w:tcPr>
            <w:tcW w:w="2268" w:type="dxa"/>
          </w:tcPr>
          <w:p w14:paraId="0560E286" w14:textId="29780C25" w:rsidR="00871653" w:rsidRPr="008836AC" w:rsidRDefault="00871653" w:rsidP="00124F8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9BABDCA" w:rsidR="00871653" w:rsidRPr="006A7BCB" w:rsidRDefault="00871653" w:rsidP="00124F8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46FA7" w:rsidRDefault="00EF4800" w:rsidP="001A248F">
            <w:pPr>
              <w:tabs>
                <w:tab w:val="left" w:pos="567"/>
              </w:tabs>
              <w:spacing w:after="0"/>
              <w:rPr>
                <w:rFonts w:ascii="Arial" w:hAnsi="Arial" w:cs="Arial"/>
                <w:b/>
              </w:rPr>
            </w:pPr>
            <w:r w:rsidRPr="00B46FA7">
              <w:rPr>
                <w:rFonts w:ascii="Arial" w:hAnsi="Arial" w:cs="Arial"/>
                <w:b/>
              </w:rPr>
              <w:t>Leading WG</w:t>
            </w:r>
          </w:p>
        </w:tc>
        <w:tc>
          <w:tcPr>
            <w:tcW w:w="7489" w:type="dxa"/>
          </w:tcPr>
          <w:p w14:paraId="6FC72931" w14:textId="622D6D3E" w:rsidR="00EF4800" w:rsidRPr="00B46FA7" w:rsidRDefault="004B33CB" w:rsidP="001A248F">
            <w:pPr>
              <w:tabs>
                <w:tab w:val="left" w:pos="567"/>
              </w:tabs>
              <w:spacing w:after="0"/>
              <w:rPr>
                <w:rFonts w:ascii="Arial" w:eastAsiaTheme="minorEastAsia" w:hAnsi="Arial" w:cs="Arial"/>
                <w:lang w:eastAsia="ko-KR"/>
              </w:rPr>
            </w:pPr>
            <w:r w:rsidRPr="00B46FA7">
              <w:rPr>
                <w:rFonts w:ascii="Arial" w:eastAsiaTheme="minorEastAsia" w:hAnsi="Arial" w:cs="Arial" w:hint="eastAsia"/>
                <w:lang w:eastAsia="ko-KR"/>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F395CEF" w:rsidR="006C4E32" w:rsidRPr="004B33CB" w:rsidRDefault="004B33CB" w:rsidP="0036248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Jay KIM</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32AE26C" w:rsidR="006C4E32" w:rsidRPr="008836AC" w:rsidRDefault="004B33CB" w:rsidP="001A248F">
            <w:pPr>
              <w:tabs>
                <w:tab w:val="left" w:pos="567"/>
              </w:tabs>
              <w:spacing w:after="0"/>
              <w:rPr>
                <w:rFonts w:ascii="Arial" w:hAnsi="Arial" w:cs="Arial"/>
                <w:lang w:eastAsia="ja-JP"/>
              </w:rPr>
            </w:pPr>
            <w:r w:rsidRPr="004B33CB">
              <w:rPr>
                <w:rFonts w:ascii="Arial" w:hAnsi="Arial" w:cs="Arial"/>
                <w:lang w:eastAsia="ja-JP"/>
              </w:rPr>
              <w:t>LG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607FAFD" w:rsidR="006C4E32" w:rsidRPr="008836AC" w:rsidRDefault="003812D6" w:rsidP="009802CF">
            <w:pPr>
              <w:tabs>
                <w:tab w:val="left" w:pos="567"/>
              </w:tabs>
              <w:spacing w:after="0"/>
              <w:rPr>
                <w:rFonts w:ascii="Arial" w:hAnsi="Arial" w:cs="Arial"/>
              </w:rPr>
            </w:pPr>
            <w:hyperlink r:id="rId8" w:history="1">
              <w:r w:rsidR="009802CF" w:rsidRPr="00B74EAB">
                <w:rPr>
                  <w:rStyle w:val="ad"/>
                  <w:rFonts w:ascii="Arial" w:hAnsi="Arial" w:cs="Arial"/>
                </w:rPr>
                <w:t>jaehyung.kim@lge.com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82A1E22" w:rsidR="00D22398" w:rsidRPr="008836AC" w:rsidRDefault="00136473" w:rsidP="00C4666A">
            <w:pPr>
              <w:pStyle w:val="TAL"/>
              <w:jc w:val="center"/>
              <w:rPr>
                <w:color w:val="FF0000"/>
                <w:lang w:eastAsia="ja-JP"/>
              </w:rPr>
            </w:pPr>
            <w:r w:rsidRPr="00D4107B">
              <w:rPr>
                <w:rFonts w:asciiTheme="minorEastAsia" w:eastAsiaTheme="minorEastAsia" w:hAnsiTheme="minorEastAsia" w:hint="eastAsia"/>
                <w:color w:val="FF0000"/>
                <w:lang w:eastAsia="ko-KR"/>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Pr="00150FFC" w:rsidRDefault="003B7182" w:rsidP="00C17C6C">
      <w:pPr>
        <w:spacing w:after="0"/>
        <w:rPr>
          <w:rFonts w:ascii="Arial" w:hAnsi="Arial" w:cs="Arial"/>
        </w:rPr>
      </w:pPr>
    </w:p>
    <w:p w14:paraId="429C23B6" w14:textId="42ACD53D" w:rsidR="00150FFC" w:rsidRPr="00150FFC" w:rsidRDefault="00553B8A" w:rsidP="00C17C6C">
      <w:pPr>
        <w:spacing w:after="0"/>
        <w:rPr>
          <w:rFonts w:eastAsiaTheme="minorEastAsia"/>
          <w:lang w:eastAsia="ko-KR"/>
        </w:rPr>
      </w:pPr>
      <w:r w:rsidRPr="00D4107B">
        <w:rPr>
          <w:rFonts w:ascii="Arial" w:eastAsiaTheme="minorEastAsia" w:hAnsi="Arial" w:cs="Arial"/>
          <w:color w:val="FF0000"/>
          <w:lang w:eastAsia="ko-KR"/>
        </w:rPr>
        <w:t xml:space="preserve">It is requested to remove the RAN4 TU after March 2026. </w:t>
      </w:r>
      <w:r w:rsidR="00D4107B">
        <w:rPr>
          <w:rFonts w:ascii="Arial" w:eastAsiaTheme="minorEastAsia" w:hAnsi="Arial" w:cs="Arial" w:hint="eastAsia"/>
          <w:color w:val="FF0000"/>
          <w:lang w:eastAsia="ko-KR"/>
        </w:rPr>
        <w:t>M</w:t>
      </w:r>
      <w:r w:rsidRPr="00D4107B">
        <w:rPr>
          <w:rFonts w:ascii="Arial" w:eastAsiaTheme="minorEastAsia" w:hAnsi="Arial" w:cs="Arial"/>
          <w:color w:val="FF0000"/>
          <w:lang w:eastAsia="ko-KR"/>
        </w:rPr>
        <w:t xml:space="preserve">otivation is to align with </w:t>
      </w:r>
      <w:r w:rsidR="003604C8" w:rsidRPr="00D4107B">
        <w:rPr>
          <w:rFonts w:ascii="Arial" w:eastAsiaTheme="minorEastAsia" w:hAnsi="Arial" w:cs="Arial"/>
          <w:color w:val="FF0000"/>
          <w:lang w:eastAsia="ko-KR"/>
        </w:rPr>
        <w:t xml:space="preserve">the </w:t>
      </w:r>
      <w:r w:rsidRPr="00D4107B">
        <w:rPr>
          <w:rFonts w:ascii="Arial" w:eastAsiaTheme="minorEastAsia" w:hAnsi="Arial" w:cs="Arial"/>
          <w:color w:val="FF0000"/>
          <w:lang w:eastAsia="ko-KR"/>
        </w:rPr>
        <w:t xml:space="preserve">target completion date </w:t>
      </w:r>
      <w:r w:rsidR="003604C8" w:rsidRPr="00D4107B">
        <w:rPr>
          <w:rFonts w:ascii="Arial" w:eastAsiaTheme="minorEastAsia" w:hAnsi="Arial" w:cs="Arial"/>
          <w:color w:val="FF0000"/>
          <w:lang w:eastAsia="ko-KR"/>
        </w:rPr>
        <w:t>of this SI</w:t>
      </w:r>
      <w:r w:rsidR="00D4107B">
        <w:rPr>
          <w:rFonts w:ascii="Arial" w:eastAsiaTheme="minorEastAsia" w:hAnsi="Arial" w:cs="Arial"/>
          <w:color w:val="FF0000"/>
          <w:lang w:eastAsia="ko-KR"/>
        </w:rPr>
        <w:t xml:space="preserve"> (</w:t>
      </w:r>
      <w:r w:rsidR="00D4107B" w:rsidRPr="00D4107B">
        <w:rPr>
          <w:rFonts w:ascii="Arial" w:eastAsiaTheme="minorEastAsia" w:hAnsi="Arial" w:cs="Arial"/>
          <w:color w:val="FF0000"/>
          <w:lang w:eastAsia="ko-KR"/>
        </w:rPr>
        <w:t>FS_Ambient_IoT_Outdoor_Active</w:t>
      </w:r>
      <w:r w:rsidR="00D4107B">
        <w:rPr>
          <w:rFonts w:ascii="Arial" w:eastAsiaTheme="minorEastAsia" w:hAnsi="Arial" w:cs="Arial"/>
          <w:color w:val="FF0000"/>
          <w:lang w:eastAsia="ko-KR"/>
        </w:rPr>
        <w:t>)</w:t>
      </w:r>
      <w:r w:rsidR="003604C8" w:rsidRPr="00D4107B">
        <w:rPr>
          <w:rFonts w:ascii="Arial" w:eastAsiaTheme="minorEastAsia" w:hAnsi="Arial" w:cs="Arial"/>
          <w:color w:val="FF0000"/>
          <w:lang w:eastAsia="ko-KR"/>
        </w:rPr>
        <w:t xml:space="preserve"> which is </w:t>
      </w:r>
      <w:r w:rsidRPr="00D4107B">
        <w:rPr>
          <w:rFonts w:ascii="Arial" w:eastAsiaTheme="minorEastAsia" w:hAnsi="Arial" w:cs="Arial"/>
          <w:color w:val="FF0000"/>
          <w:lang w:eastAsia="ko-KR"/>
        </w:rPr>
        <w:t xml:space="preserve">March 2026 (RAN#111) </w:t>
      </w:r>
      <w:r w:rsidR="003604C8" w:rsidRPr="00D4107B">
        <w:rPr>
          <w:rFonts w:ascii="Arial" w:eastAsiaTheme="minorEastAsia" w:hAnsi="Arial" w:cs="Arial"/>
          <w:color w:val="FF0000"/>
          <w:lang w:eastAsia="ko-KR"/>
        </w:rPr>
        <w:t xml:space="preserve">as approved </w:t>
      </w:r>
      <w:r w:rsidRPr="00D4107B">
        <w:rPr>
          <w:rFonts w:ascii="Arial" w:eastAsiaTheme="minorEastAsia" w:hAnsi="Arial" w:cs="Arial"/>
          <w:color w:val="FF0000"/>
          <w:lang w:eastAsia="ko-KR"/>
        </w:rPr>
        <w:t>in Section 5 (Expected Output and Time scale) of the SID (</w:t>
      </w:r>
      <w:r w:rsidR="003604C8" w:rsidRPr="00D4107B">
        <w:rPr>
          <w:rFonts w:ascii="Arial" w:eastAsiaTheme="minorEastAsia" w:hAnsi="Arial" w:cs="Arial"/>
          <w:color w:val="FF0000"/>
          <w:lang w:eastAsia="ko-KR"/>
        </w:rPr>
        <w:t xml:space="preserve">RP-251884). </w:t>
      </w:r>
      <w:r w:rsidR="005744DE" w:rsidRPr="00D4107B">
        <w:rPr>
          <w:rFonts w:ascii="Arial" w:eastAsiaTheme="minorEastAsia" w:hAnsi="Arial" w:cs="Arial"/>
          <w:color w:val="FF0000"/>
          <w:lang w:eastAsia="ko-KR"/>
        </w:rPr>
        <w:t>Allocating RAN4 TUs for this SI beyond the end of the SI (i.e. for RAN4 #118bis and #119) should be avoided.</w:t>
      </w:r>
    </w:p>
    <w:p w14:paraId="67D824D4" w14:textId="77777777" w:rsidR="005744DE" w:rsidRPr="00150FFC" w:rsidRDefault="005744DE" w:rsidP="00C17C6C">
      <w:pPr>
        <w:spacing w:after="0"/>
        <w:rPr>
          <w:rFonts w:asciiTheme="minorEastAsia" w:eastAsiaTheme="minorEastAsia" w:hAnsiTheme="minorEastAsia" w:cs="Arial"/>
          <w:lang w:eastAsia="ko-KR"/>
        </w:rPr>
      </w:pPr>
      <w:bookmarkStart w:id="0" w:name="_GoBack"/>
      <w:bookmarkEnd w:id="0"/>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5BF25C0" w:rsidR="00701410" w:rsidRDefault="00701410" w:rsidP="00701410">
      <w:pPr>
        <w:pStyle w:val="4"/>
        <w:rPr>
          <w:lang w:eastAsia="ja-JP"/>
        </w:rPr>
      </w:pPr>
      <w:r>
        <w:rPr>
          <w:lang w:eastAsia="ja-JP"/>
        </w:rPr>
        <w:t>2.1.1</w:t>
      </w:r>
      <w:r>
        <w:rPr>
          <w:lang w:eastAsia="ja-JP"/>
        </w:rPr>
        <w:tab/>
        <w:t>Agreements</w:t>
      </w:r>
    </w:p>
    <w:p w14:paraId="49D3A694" w14:textId="4A94AC06" w:rsidR="003F2E38" w:rsidRDefault="008246FC" w:rsidP="003F2E38">
      <w:pPr>
        <w:pStyle w:val="5"/>
        <w:rPr>
          <w:lang w:eastAsia="ja-JP"/>
        </w:rPr>
      </w:pPr>
      <w:r>
        <w:rPr>
          <w:lang w:eastAsia="ja-JP"/>
        </w:rPr>
        <w:t>2.1.1</w:t>
      </w:r>
      <w:r>
        <w:rPr>
          <w:lang w:eastAsia="ja-JP"/>
        </w:rPr>
        <w:tab/>
        <w:t>RAN1#122</w:t>
      </w:r>
    </w:p>
    <w:p w14:paraId="656C8EF8" w14:textId="3013A0B5" w:rsidR="00B6540A" w:rsidRPr="00CC3FCA" w:rsidRDefault="00B6540A" w:rsidP="00B6540A">
      <w:pPr>
        <w:spacing w:after="0"/>
        <w:rPr>
          <w:rFonts w:ascii="Arial" w:eastAsia="바탕" w:hAnsi="Arial" w:cs="Arial"/>
          <w:b/>
          <w:sz w:val="22"/>
          <w:u w:val="single"/>
          <w:lang w:val="en-US"/>
        </w:rPr>
      </w:pPr>
      <w:r w:rsidRPr="00CC3FCA">
        <w:rPr>
          <w:rFonts w:ascii="Arial" w:eastAsia="바탕" w:hAnsi="Arial" w:cs="Arial"/>
          <w:b/>
          <w:sz w:val="22"/>
          <w:u w:val="single"/>
          <w:lang w:val="en-US"/>
        </w:rPr>
        <w:t>Evaluation</w:t>
      </w:r>
      <w:r w:rsidR="00614C16" w:rsidRPr="00CC3FCA">
        <w:rPr>
          <w:rFonts w:ascii="Arial" w:eastAsia="바탕" w:hAnsi="Arial" w:cs="Arial"/>
          <w:b/>
          <w:sz w:val="22"/>
          <w:u w:val="single"/>
          <w:lang w:val="en-US"/>
        </w:rPr>
        <w:t>s</w:t>
      </w:r>
    </w:p>
    <w:p w14:paraId="45525CEF" w14:textId="77777777" w:rsidR="00B6540A" w:rsidRDefault="00B6540A" w:rsidP="003F2E38">
      <w:pPr>
        <w:pStyle w:val="3GPPNormalText"/>
        <w:spacing w:after="0"/>
        <w:rPr>
          <w:b/>
          <w:bCs/>
          <w:sz w:val="20"/>
          <w:szCs w:val="20"/>
          <w:highlight w:val="green"/>
          <w:lang w:val="en-US"/>
        </w:rPr>
      </w:pPr>
    </w:p>
    <w:p w14:paraId="0868A245" w14:textId="0BC2A576" w:rsidR="003F2E38" w:rsidRPr="0061610C" w:rsidRDefault="003F2E38" w:rsidP="003F2E38">
      <w:pPr>
        <w:pStyle w:val="3GPPNormalText"/>
        <w:spacing w:after="0"/>
        <w:rPr>
          <w:b/>
          <w:bCs/>
          <w:sz w:val="20"/>
          <w:szCs w:val="20"/>
          <w:lang w:val="en-US"/>
        </w:rPr>
      </w:pPr>
      <w:r w:rsidRPr="0061610C">
        <w:rPr>
          <w:b/>
          <w:bCs/>
          <w:sz w:val="20"/>
          <w:szCs w:val="20"/>
          <w:highlight w:val="green"/>
          <w:lang w:val="en-US"/>
        </w:rPr>
        <w:t>Agreement</w:t>
      </w:r>
    </w:p>
    <w:p w14:paraId="3125F062" w14:textId="77777777" w:rsidR="003F2E38" w:rsidRPr="00287134" w:rsidRDefault="003F2E38" w:rsidP="003F2E38">
      <w:pPr>
        <w:spacing w:after="0"/>
        <w:rPr>
          <w:rFonts w:eastAsiaTheme="minorEastAsia"/>
          <w:bCs/>
          <w:iCs/>
          <w:lang w:eastAsia="zh-CN"/>
        </w:rPr>
      </w:pPr>
      <w:r w:rsidRPr="00287134">
        <w:rPr>
          <w:rFonts w:eastAsiaTheme="minorEastAsia" w:hint="eastAsia"/>
          <w:bCs/>
          <w:iCs/>
          <w:lang w:eastAsia="zh-CN"/>
        </w:rPr>
        <w:t>F</w:t>
      </w:r>
      <w:r w:rsidRPr="00287134">
        <w:rPr>
          <w:rFonts w:eastAsiaTheme="minorEastAsia"/>
          <w:bCs/>
          <w:iCs/>
          <w:lang w:eastAsia="zh-CN"/>
        </w:rPr>
        <w:t>or Rel-20 study, Budget-Alt2 (as per TR38.769) is used to derive Rx sensitivity in the evaluation for both R2D and D2R.</w:t>
      </w:r>
    </w:p>
    <w:p w14:paraId="1783A5BD" w14:textId="77777777" w:rsidR="003F2E38" w:rsidRDefault="003F2E38" w:rsidP="003F2E38">
      <w:pPr>
        <w:spacing w:after="0"/>
      </w:pPr>
    </w:p>
    <w:p w14:paraId="3079F7BD" w14:textId="77777777" w:rsidR="003F2E38" w:rsidRPr="0061610C" w:rsidRDefault="003F2E38" w:rsidP="003F2E38">
      <w:pPr>
        <w:pStyle w:val="3GPPNormalText"/>
        <w:spacing w:after="0"/>
        <w:rPr>
          <w:b/>
          <w:bCs/>
          <w:sz w:val="20"/>
          <w:szCs w:val="20"/>
          <w:lang w:val="en-US"/>
        </w:rPr>
      </w:pPr>
      <w:r w:rsidRPr="0061610C">
        <w:rPr>
          <w:b/>
          <w:bCs/>
          <w:sz w:val="20"/>
          <w:szCs w:val="20"/>
          <w:highlight w:val="green"/>
          <w:lang w:val="en-US"/>
        </w:rPr>
        <w:t>Agreement</w:t>
      </w:r>
    </w:p>
    <w:p w14:paraId="5221CA5A" w14:textId="2EEB8215" w:rsidR="003F2E38" w:rsidRPr="00DB4BC8" w:rsidRDefault="003F2E38" w:rsidP="003F2E38">
      <w:pPr>
        <w:spacing w:after="0"/>
        <w:rPr>
          <w:rFonts w:eastAsiaTheme="minorEastAsia"/>
          <w:bCs/>
          <w:iCs/>
          <w:lang w:eastAsia="zh-CN"/>
        </w:rPr>
      </w:pPr>
      <w:r w:rsidRPr="00DB4BC8">
        <w:rPr>
          <w:rFonts w:eastAsiaTheme="minorEastAsia" w:hint="eastAsia"/>
          <w:bCs/>
          <w:iCs/>
          <w:lang w:eastAsia="zh-CN"/>
        </w:rPr>
        <w:t>F</w:t>
      </w:r>
      <w:r w:rsidRPr="00DB4BC8">
        <w:rPr>
          <w:rFonts w:eastAsiaTheme="minorEastAsia"/>
          <w:bCs/>
          <w:iCs/>
          <w:lang w:eastAsia="zh-CN"/>
        </w:rPr>
        <w:t>or Rel-20 study, channel model TDL-C with an RMS delay spread of 300 ns delay spread is used for link level simulation for NLOS.</w:t>
      </w:r>
    </w:p>
    <w:p w14:paraId="393CE23A" w14:textId="77777777" w:rsidR="003F2E38" w:rsidRDefault="003F2E38" w:rsidP="003F2E38">
      <w:pPr>
        <w:spacing w:after="0"/>
      </w:pPr>
    </w:p>
    <w:p w14:paraId="6FBF8BA9" w14:textId="77777777" w:rsidR="003F2E38" w:rsidRPr="0061610C" w:rsidRDefault="003F2E38" w:rsidP="003F2E38">
      <w:pPr>
        <w:spacing w:after="0"/>
        <w:rPr>
          <w:rFonts w:eastAsiaTheme="minorEastAsia"/>
          <w:b/>
          <w:iCs/>
          <w:lang w:eastAsia="zh-CN"/>
        </w:rPr>
      </w:pPr>
      <w:r w:rsidRPr="0061610C">
        <w:rPr>
          <w:rFonts w:eastAsiaTheme="minorEastAsia"/>
          <w:b/>
          <w:iCs/>
          <w:highlight w:val="green"/>
          <w:lang w:eastAsia="zh-CN"/>
        </w:rPr>
        <w:t>Agreement</w:t>
      </w:r>
    </w:p>
    <w:p w14:paraId="225DB2E8" w14:textId="77777777" w:rsidR="003F2E38" w:rsidRPr="00072F8C" w:rsidRDefault="003F2E38" w:rsidP="003F2E38">
      <w:pPr>
        <w:spacing w:after="0"/>
        <w:rPr>
          <w:rFonts w:eastAsiaTheme="minorEastAsia"/>
          <w:bCs/>
          <w:iCs/>
          <w:lang w:eastAsia="zh-CN"/>
        </w:rPr>
      </w:pPr>
      <w:r w:rsidRPr="00072F8C">
        <w:rPr>
          <w:rFonts w:eastAsiaTheme="minorEastAsia" w:hint="eastAsia"/>
          <w:bCs/>
          <w:iCs/>
          <w:lang w:eastAsia="zh-CN"/>
        </w:rPr>
        <w:t>F</w:t>
      </w:r>
      <w:r w:rsidRPr="00072F8C">
        <w:rPr>
          <w:rFonts w:eastAsiaTheme="minorEastAsia"/>
          <w:bCs/>
          <w:iCs/>
          <w:lang w:eastAsia="zh-CN"/>
        </w:rPr>
        <w:t>or Rel-20 study, the followings is used to perform coverage evaluation for R2D and D2R</w:t>
      </w:r>
      <w:r>
        <w:rPr>
          <w:rFonts w:eastAsiaTheme="minorEastAsia"/>
          <w:bCs/>
          <w:iCs/>
          <w:lang w:eastAsia="zh-CN"/>
        </w:rPr>
        <w:t>, as for Rel-19:</w:t>
      </w:r>
    </w:p>
    <w:p w14:paraId="7FA51FF5" w14:textId="77777777" w:rsidR="003F2E38" w:rsidRPr="00072F8C"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072F8C">
        <w:rPr>
          <w:rFonts w:eastAsiaTheme="minorEastAsia"/>
          <w:bCs/>
          <w:iCs/>
          <w:lang w:eastAsia="zh-CN"/>
        </w:rPr>
        <w:t>Step 1: Obtain the required SINR by link-level simulations under different reference data rates</w:t>
      </w:r>
    </w:p>
    <w:p w14:paraId="7CC7E440" w14:textId="77777777" w:rsidR="003F2E38" w:rsidRPr="00072F8C"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072F8C">
        <w:rPr>
          <w:rFonts w:eastAsiaTheme="minorEastAsia"/>
          <w:bCs/>
          <w:iCs/>
          <w:lang w:eastAsia="zh-CN"/>
        </w:rPr>
        <w:t>Step 2: Obtain the receiver sensitivity based on the required SINR if Budget-Alt2 is used</w:t>
      </w:r>
    </w:p>
    <w:p w14:paraId="1B8C5AF8" w14:textId="77777777" w:rsidR="003F2E38" w:rsidRPr="00072F8C"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072F8C">
        <w:rPr>
          <w:rFonts w:eastAsiaTheme="minorEastAsia"/>
          <w:bCs/>
          <w:iCs/>
          <w:lang w:eastAsia="zh-CN"/>
        </w:rPr>
        <w:t>Step 3: Obtain the MPL/distance based on the receiver sensitivity and link budget</w:t>
      </w:r>
      <w:r>
        <w:rPr>
          <w:rFonts w:eastAsiaTheme="minorEastAsia"/>
          <w:bCs/>
          <w:iCs/>
          <w:lang w:eastAsia="zh-CN"/>
        </w:rPr>
        <w:t xml:space="preserve"> calculation</w:t>
      </w:r>
    </w:p>
    <w:p w14:paraId="728AAF56" w14:textId="77777777" w:rsidR="003F2E38" w:rsidRDefault="003F2E38" w:rsidP="003F2E38">
      <w:pPr>
        <w:spacing w:after="0"/>
      </w:pPr>
    </w:p>
    <w:p w14:paraId="4D756EE0" w14:textId="77777777" w:rsidR="003F2E38" w:rsidRPr="0061610C" w:rsidRDefault="003F2E38" w:rsidP="003F2E38">
      <w:pPr>
        <w:spacing w:after="0"/>
        <w:rPr>
          <w:rFonts w:eastAsiaTheme="minorEastAsia"/>
          <w:b/>
          <w:iCs/>
          <w:lang w:eastAsia="zh-CN"/>
        </w:rPr>
      </w:pPr>
      <w:r w:rsidRPr="0061610C">
        <w:rPr>
          <w:rFonts w:eastAsiaTheme="minorEastAsia"/>
          <w:b/>
          <w:iCs/>
          <w:highlight w:val="green"/>
          <w:lang w:eastAsia="zh-CN"/>
        </w:rPr>
        <w:t>Agreement</w:t>
      </w:r>
    </w:p>
    <w:p w14:paraId="2D2B724D" w14:textId="77777777" w:rsidR="003F2E38" w:rsidRPr="0095776A" w:rsidRDefault="003F2E38" w:rsidP="003F2E38">
      <w:pPr>
        <w:spacing w:after="0"/>
        <w:rPr>
          <w:rFonts w:eastAsiaTheme="minorEastAsia"/>
          <w:bCs/>
          <w:iCs/>
          <w:lang w:eastAsia="zh-CN"/>
        </w:rPr>
      </w:pPr>
      <w:r w:rsidRPr="0095776A">
        <w:rPr>
          <w:rFonts w:eastAsiaTheme="minorEastAsia" w:hint="eastAsia"/>
          <w:bCs/>
          <w:iCs/>
          <w:lang w:eastAsia="zh-CN"/>
        </w:rPr>
        <w:t>F</w:t>
      </w:r>
      <w:r w:rsidRPr="0095776A">
        <w:rPr>
          <w:rFonts w:eastAsiaTheme="minorEastAsia"/>
          <w:bCs/>
          <w:iCs/>
          <w:lang w:eastAsia="zh-CN"/>
        </w:rPr>
        <w:t>or Rel-20 study, the following path-loss models are used in the coverage evaluation:</w:t>
      </w:r>
    </w:p>
    <w:p w14:paraId="76CCAF2A" w14:textId="77777777" w:rsidR="003F2E38" w:rsidRPr="0095776A"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95776A">
        <w:rPr>
          <w:rFonts w:eastAsiaTheme="minorEastAsia"/>
          <w:bCs/>
          <w:iCs/>
          <w:lang w:eastAsia="zh-CN"/>
        </w:rPr>
        <w:t>UMa NLOS defined in TR38.901</w:t>
      </w:r>
    </w:p>
    <w:p w14:paraId="2568CB21" w14:textId="77777777" w:rsidR="003F2E38" w:rsidRPr="0095776A"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95776A">
        <w:rPr>
          <w:rFonts w:eastAsiaTheme="minorEastAsia"/>
          <w:bCs/>
          <w:iCs/>
          <w:lang w:eastAsia="zh-CN"/>
        </w:rPr>
        <w:t>RMa NLOS defined in TR38.901</w:t>
      </w:r>
    </w:p>
    <w:p w14:paraId="404587FB" w14:textId="77777777" w:rsidR="003F2E38" w:rsidRPr="0095776A"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95776A">
        <w:rPr>
          <w:rFonts w:eastAsiaTheme="minorEastAsia"/>
          <w:bCs/>
          <w:iCs/>
          <w:lang w:eastAsia="zh-CN"/>
        </w:rPr>
        <w:t>Note: companies can also report to use RMa LOS defined in TR38.901</w:t>
      </w:r>
    </w:p>
    <w:p w14:paraId="467E7D9A" w14:textId="77777777" w:rsidR="003F2E38" w:rsidRPr="0095776A"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95776A">
        <w:rPr>
          <w:rFonts w:eastAsiaTheme="minorEastAsia" w:hint="eastAsia"/>
          <w:bCs/>
          <w:iCs/>
          <w:lang w:eastAsia="zh-CN"/>
        </w:rPr>
        <w:t>U</w:t>
      </w:r>
      <w:r w:rsidRPr="0095776A">
        <w:rPr>
          <w:rFonts w:eastAsiaTheme="minorEastAsia"/>
          <w:bCs/>
          <w:iCs/>
          <w:lang w:eastAsia="zh-CN"/>
        </w:rPr>
        <w:t>Mi NLOS defined in TR38.901</w:t>
      </w:r>
    </w:p>
    <w:p w14:paraId="7DA5597A" w14:textId="77777777" w:rsidR="003F2E38" w:rsidRPr="0095776A"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95776A">
        <w:rPr>
          <w:rFonts w:eastAsiaTheme="minorEastAsia" w:hint="eastAsia"/>
          <w:bCs/>
          <w:iCs/>
          <w:lang w:eastAsia="zh-CN"/>
        </w:rPr>
        <w:t>N</w:t>
      </w:r>
      <w:r w:rsidRPr="0095776A">
        <w:rPr>
          <w:rFonts w:eastAsiaTheme="minorEastAsia"/>
          <w:bCs/>
          <w:iCs/>
          <w:lang w:eastAsia="zh-CN"/>
        </w:rPr>
        <w:t>ote: this does not have implication on the coverage target (if any)</w:t>
      </w:r>
    </w:p>
    <w:p w14:paraId="4B66AA09" w14:textId="77777777" w:rsidR="003F2E38" w:rsidRDefault="003F2E38" w:rsidP="003F2E38">
      <w:pPr>
        <w:spacing w:after="0"/>
      </w:pPr>
    </w:p>
    <w:p w14:paraId="3C95F9E8" w14:textId="77777777" w:rsidR="003F2E38" w:rsidRPr="0061610C" w:rsidRDefault="003F2E38" w:rsidP="003F2E38">
      <w:pPr>
        <w:spacing w:after="0"/>
        <w:rPr>
          <w:rFonts w:eastAsiaTheme="minorEastAsia"/>
          <w:b/>
          <w:iCs/>
          <w:lang w:eastAsia="zh-CN"/>
        </w:rPr>
      </w:pPr>
      <w:r w:rsidRPr="0061610C">
        <w:rPr>
          <w:rFonts w:eastAsiaTheme="minorEastAsia"/>
          <w:b/>
          <w:iCs/>
          <w:highlight w:val="green"/>
          <w:lang w:eastAsia="zh-CN"/>
        </w:rPr>
        <w:t>Agreement</w:t>
      </w:r>
    </w:p>
    <w:p w14:paraId="60A0FC91" w14:textId="77777777" w:rsidR="003F2E38" w:rsidRPr="00C4226B" w:rsidRDefault="003F2E38" w:rsidP="003F2E38">
      <w:pPr>
        <w:spacing w:after="0"/>
        <w:rPr>
          <w:rFonts w:eastAsiaTheme="minorEastAsia"/>
          <w:bCs/>
          <w:iCs/>
          <w:lang w:eastAsia="zh-CN"/>
        </w:rPr>
      </w:pPr>
      <w:r w:rsidRPr="00C4226B">
        <w:rPr>
          <w:rFonts w:eastAsiaTheme="minorEastAsia" w:hint="eastAsia"/>
          <w:bCs/>
          <w:iCs/>
          <w:lang w:eastAsia="zh-CN"/>
        </w:rPr>
        <w:t>F</w:t>
      </w:r>
      <w:r w:rsidRPr="00C4226B">
        <w:rPr>
          <w:rFonts w:eastAsiaTheme="minorEastAsia"/>
          <w:bCs/>
          <w:iCs/>
          <w:lang w:eastAsia="zh-CN"/>
        </w:rPr>
        <w:t>or Rel-20 study, the antenna height for BS and Device used for evaluation purpose are as follows:</w:t>
      </w:r>
    </w:p>
    <w:p w14:paraId="1B0624DD" w14:textId="77777777" w:rsidR="003F2E38" w:rsidRPr="00C4226B"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C4226B">
        <w:rPr>
          <w:bCs/>
          <w:iCs/>
          <w:lang w:eastAsia="zh-CN"/>
        </w:rPr>
        <w:t>BS antenna height</w:t>
      </w:r>
    </w:p>
    <w:p w14:paraId="55C0F220" w14:textId="77777777" w:rsidR="003F2E38" w:rsidRPr="00C4226B"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C4226B">
        <w:rPr>
          <w:rFonts w:eastAsiaTheme="minorEastAsia"/>
          <w:bCs/>
          <w:iCs/>
          <w:lang w:eastAsia="zh-CN"/>
        </w:rPr>
        <w:t>UMa: 25m</w:t>
      </w:r>
    </w:p>
    <w:p w14:paraId="6615862C" w14:textId="77777777" w:rsidR="003F2E38" w:rsidRPr="00C4226B"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C4226B">
        <w:rPr>
          <w:rFonts w:eastAsiaTheme="minorEastAsia" w:hint="eastAsia"/>
          <w:bCs/>
          <w:iCs/>
          <w:lang w:eastAsia="zh-CN"/>
        </w:rPr>
        <w:t>R</w:t>
      </w:r>
      <w:r w:rsidRPr="00C4226B">
        <w:rPr>
          <w:rFonts w:eastAsiaTheme="minorEastAsia"/>
          <w:bCs/>
          <w:iCs/>
          <w:lang w:eastAsia="zh-CN"/>
        </w:rPr>
        <w:t>Ma: 35m</w:t>
      </w:r>
    </w:p>
    <w:p w14:paraId="62C929F0" w14:textId="77777777" w:rsidR="003F2E38" w:rsidRPr="00C4226B"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C4226B">
        <w:rPr>
          <w:rFonts w:eastAsiaTheme="minorEastAsia" w:hint="eastAsia"/>
          <w:bCs/>
          <w:iCs/>
          <w:lang w:eastAsia="zh-CN"/>
        </w:rPr>
        <w:t>U</w:t>
      </w:r>
      <w:r w:rsidRPr="00C4226B">
        <w:rPr>
          <w:rFonts w:eastAsiaTheme="minorEastAsia"/>
          <w:bCs/>
          <w:iCs/>
          <w:lang w:eastAsia="zh-CN"/>
        </w:rPr>
        <w:t>Mi: 10m</w:t>
      </w:r>
    </w:p>
    <w:p w14:paraId="5A5AC1DD" w14:textId="77777777" w:rsidR="003F2E38" w:rsidRPr="00C4226B"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C4226B">
        <w:rPr>
          <w:bCs/>
          <w:iCs/>
          <w:lang w:eastAsia="zh-CN"/>
        </w:rPr>
        <w:t>Device antenna height</w:t>
      </w:r>
    </w:p>
    <w:p w14:paraId="66CC27C7" w14:textId="77777777" w:rsidR="003F2E38" w:rsidRPr="00C4226B"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C4226B">
        <w:rPr>
          <w:rFonts w:eastAsiaTheme="minorEastAsia"/>
          <w:bCs/>
          <w:iCs/>
          <w:lang w:eastAsia="zh-CN"/>
        </w:rPr>
        <w:t>1.5m</w:t>
      </w:r>
    </w:p>
    <w:p w14:paraId="411EFE18" w14:textId="77777777" w:rsidR="003F2E38" w:rsidRDefault="003F2E38" w:rsidP="003F2E38">
      <w:pPr>
        <w:spacing w:after="0"/>
      </w:pPr>
    </w:p>
    <w:p w14:paraId="5D06C1C6" w14:textId="77777777" w:rsidR="003F2E38" w:rsidRPr="0061610C" w:rsidRDefault="003F2E38" w:rsidP="003F2E38">
      <w:pPr>
        <w:spacing w:after="0"/>
        <w:rPr>
          <w:rFonts w:eastAsiaTheme="minorEastAsia"/>
          <w:b/>
          <w:iCs/>
          <w:lang w:eastAsia="zh-CN"/>
        </w:rPr>
      </w:pPr>
      <w:r w:rsidRPr="0061610C">
        <w:rPr>
          <w:rFonts w:eastAsiaTheme="minorEastAsia"/>
          <w:b/>
          <w:iCs/>
          <w:highlight w:val="green"/>
          <w:lang w:eastAsia="zh-CN"/>
        </w:rPr>
        <w:t>Agreement</w:t>
      </w:r>
    </w:p>
    <w:p w14:paraId="6744A7B6" w14:textId="77777777" w:rsidR="003F2E38" w:rsidRPr="00C4226B" w:rsidRDefault="003F2E38" w:rsidP="003F2E38">
      <w:pPr>
        <w:spacing w:after="0"/>
        <w:rPr>
          <w:rFonts w:eastAsiaTheme="minorEastAsia"/>
          <w:bCs/>
          <w:iCs/>
          <w:lang w:eastAsia="zh-CN"/>
        </w:rPr>
      </w:pPr>
      <w:r w:rsidRPr="00C4226B">
        <w:rPr>
          <w:rFonts w:eastAsiaTheme="minorEastAsia" w:hint="eastAsia"/>
          <w:bCs/>
          <w:iCs/>
          <w:lang w:eastAsia="zh-CN"/>
        </w:rPr>
        <w:t>F</w:t>
      </w:r>
      <w:r w:rsidRPr="00C4226B">
        <w:rPr>
          <w:rFonts w:eastAsiaTheme="minorEastAsia"/>
          <w:bCs/>
          <w:iCs/>
          <w:lang w:eastAsia="zh-CN"/>
        </w:rPr>
        <w:t>or Rel-20 study, the following layout assumption is used for evaluation purpose:</w:t>
      </w:r>
    </w:p>
    <w:p w14:paraId="4FE2E8B4" w14:textId="77777777" w:rsidR="003F2E38" w:rsidRPr="00EC07BE"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C4226B">
        <w:rPr>
          <w:bCs/>
          <w:iCs/>
          <w:lang w:eastAsia="zh-CN"/>
        </w:rPr>
        <w:t>Hexagonal grid, 19 macro sites, 3 sectors per site</w:t>
      </w:r>
    </w:p>
    <w:p w14:paraId="4F061755" w14:textId="77777777" w:rsidR="003F2E38" w:rsidRPr="00EC07BE"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EC07BE">
        <w:rPr>
          <w:rFonts w:eastAsiaTheme="minorEastAsia" w:hint="eastAsia"/>
          <w:bCs/>
          <w:iCs/>
          <w:lang w:eastAsia="zh-CN"/>
        </w:rPr>
        <w:t>N</w:t>
      </w:r>
      <w:r w:rsidRPr="00EC07BE">
        <w:rPr>
          <w:rFonts w:eastAsiaTheme="minorEastAsia"/>
          <w:bCs/>
          <w:iCs/>
          <w:lang w:eastAsia="zh-CN"/>
        </w:rPr>
        <w:t>ote: the same layout assumption is used for UMi</w:t>
      </w:r>
    </w:p>
    <w:p w14:paraId="37B9FED5" w14:textId="77777777" w:rsidR="003F2E38" w:rsidRDefault="003F2E38" w:rsidP="003F2E38">
      <w:pPr>
        <w:spacing w:after="0"/>
      </w:pPr>
    </w:p>
    <w:p w14:paraId="7571FAE1" w14:textId="77777777" w:rsidR="003F2E38" w:rsidRPr="0061610C" w:rsidRDefault="003F2E38" w:rsidP="003F2E38">
      <w:pPr>
        <w:spacing w:after="0"/>
        <w:rPr>
          <w:rFonts w:eastAsiaTheme="minorEastAsia"/>
          <w:b/>
          <w:iCs/>
          <w:lang w:eastAsia="zh-CN"/>
        </w:rPr>
      </w:pPr>
      <w:r w:rsidRPr="0061610C">
        <w:rPr>
          <w:rFonts w:eastAsiaTheme="minorEastAsia"/>
          <w:b/>
          <w:iCs/>
          <w:highlight w:val="green"/>
          <w:lang w:eastAsia="zh-CN"/>
        </w:rPr>
        <w:t>Agreement</w:t>
      </w:r>
    </w:p>
    <w:p w14:paraId="30B29136" w14:textId="77777777" w:rsidR="003F2E38" w:rsidRPr="0043280D" w:rsidRDefault="003F2E38" w:rsidP="003F2E38">
      <w:pPr>
        <w:spacing w:after="0"/>
        <w:rPr>
          <w:rFonts w:eastAsiaTheme="minorEastAsia"/>
          <w:bCs/>
          <w:iCs/>
          <w:lang w:eastAsia="zh-CN"/>
        </w:rPr>
      </w:pPr>
      <w:r w:rsidRPr="0043280D">
        <w:rPr>
          <w:rFonts w:eastAsiaTheme="minorEastAsia" w:hint="eastAsia"/>
          <w:bCs/>
          <w:iCs/>
          <w:lang w:eastAsia="zh-CN"/>
        </w:rPr>
        <w:t>F</w:t>
      </w:r>
      <w:r w:rsidRPr="0043280D">
        <w:rPr>
          <w:rFonts w:eastAsiaTheme="minorEastAsia"/>
          <w:bCs/>
          <w:iCs/>
          <w:lang w:eastAsia="zh-CN"/>
        </w:rPr>
        <w:t>or Rel-20 study, BS Tx power assumption for coverage purpose is from the followings:</w:t>
      </w:r>
    </w:p>
    <w:p w14:paraId="4D7987AD" w14:textId="77777777" w:rsidR="003F2E38" w:rsidRPr="0043280D"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43280D">
        <w:rPr>
          <w:rFonts w:eastAsiaTheme="minorEastAsia"/>
          <w:bCs/>
          <w:iCs/>
          <w:lang w:eastAsia="zh-CN"/>
        </w:rPr>
        <w:t>For standalone: 43 dBm</w:t>
      </w:r>
    </w:p>
    <w:p w14:paraId="4A56E77E" w14:textId="77777777" w:rsidR="003F2E38" w:rsidRPr="0043280D"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43280D">
        <w:rPr>
          <w:rFonts w:eastAsiaTheme="minorEastAsia"/>
          <w:bCs/>
          <w:iCs/>
          <w:lang w:eastAsia="zh-CN"/>
        </w:rPr>
        <w:t>For in-band:</w:t>
      </w:r>
    </w:p>
    <w:p w14:paraId="02FB98FB" w14:textId="77777777" w:rsidR="003F2E38" w:rsidRPr="0043280D"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43280D">
        <w:rPr>
          <w:rFonts w:eastAsiaTheme="minorEastAsia"/>
          <w:bCs/>
          <w:iCs/>
          <w:lang w:eastAsia="zh-CN"/>
        </w:rPr>
        <w:t>38 or 33 dBm over R2D transmission BW</w:t>
      </w:r>
    </w:p>
    <w:p w14:paraId="09287E3F" w14:textId="77777777" w:rsidR="003F2E38" w:rsidRPr="0043280D"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43280D">
        <w:rPr>
          <w:rFonts w:eastAsiaTheme="minorEastAsia"/>
          <w:bCs/>
          <w:iCs/>
          <w:lang w:eastAsia="zh-CN"/>
        </w:rPr>
        <w:t>Note1: any necessary PSD limitation can be applied by RAN4</w:t>
      </w:r>
    </w:p>
    <w:p w14:paraId="717FFF0B" w14:textId="77777777" w:rsidR="003F2E38" w:rsidRPr="0043280D"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43280D">
        <w:rPr>
          <w:rFonts w:eastAsiaTheme="minorEastAsia" w:hint="eastAsia"/>
          <w:bCs/>
          <w:iCs/>
          <w:lang w:eastAsia="zh-CN"/>
        </w:rPr>
        <w:t>N</w:t>
      </w:r>
      <w:r w:rsidRPr="0043280D">
        <w:rPr>
          <w:rFonts w:eastAsiaTheme="minorEastAsia"/>
          <w:bCs/>
          <w:iCs/>
          <w:lang w:eastAsia="zh-CN"/>
        </w:rPr>
        <w:t>ote2: companies should report any PSD limitation they assume in their RAN1 evaluations</w:t>
      </w:r>
    </w:p>
    <w:p w14:paraId="566836C1" w14:textId="77777777" w:rsidR="003F2E38" w:rsidRPr="0043280D" w:rsidRDefault="003F2E38" w:rsidP="003F2E38">
      <w:pPr>
        <w:spacing w:after="0"/>
        <w:rPr>
          <w:rFonts w:eastAsiaTheme="minorEastAsia"/>
          <w:bCs/>
          <w:iCs/>
          <w:lang w:eastAsia="zh-CN"/>
        </w:rPr>
      </w:pPr>
      <w:r w:rsidRPr="0043280D">
        <w:rPr>
          <w:rFonts w:eastAsiaTheme="minorEastAsia" w:hint="eastAsia"/>
          <w:bCs/>
          <w:iCs/>
          <w:lang w:eastAsia="zh-CN"/>
        </w:rPr>
        <w:t>S</w:t>
      </w:r>
      <w:r w:rsidRPr="0043280D">
        <w:rPr>
          <w:rFonts w:eastAsiaTheme="minorEastAsia"/>
          <w:bCs/>
          <w:iCs/>
          <w:lang w:eastAsia="zh-CN"/>
        </w:rPr>
        <w:t>end an LS to RAN4 with the above agreement, and to provide feedback to RAN1 if any.</w:t>
      </w:r>
    </w:p>
    <w:p w14:paraId="7B7838C4" w14:textId="77777777" w:rsidR="003F2E38" w:rsidRDefault="003F2E38" w:rsidP="003F2E38">
      <w:pPr>
        <w:spacing w:after="0"/>
      </w:pPr>
    </w:p>
    <w:p w14:paraId="4E26A07A" w14:textId="77777777" w:rsidR="003F2E38" w:rsidRPr="0061610C" w:rsidRDefault="003F2E38" w:rsidP="003F2E38">
      <w:pPr>
        <w:spacing w:after="0"/>
        <w:rPr>
          <w:rFonts w:eastAsiaTheme="minorEastAsia"/>
          <w:b/>
          <w:iCs/>
          <w:lang w:eastAsia="zh-CN"/>
        </w:rPr>
      </w:pPr>
      <w:r w:rsidRPr="0061610C">
        <w:rPr>
          <w:rFonts w:eastAsiaTheme="minorEastAsia"/>
          <w:b/>
          <w:iCs/>
          <w:highlight w:val="green"/>
          <w:lang w:eastAsia="zh-CN"/>
        </w:rPr>
        <w:t>Agreement</w:t>
      </w:r>
    </w:p>
    <w:p w14:paraId="3AE755A4" w14:textId="77777777" w:rsidR="003F2E38" w:rsidRDefault="003F2E38" w:rsidP="003F2E38">
      <w:pPr>
        <w:spacing w:after="0"/>
      </w:pPr>
      <w:r>
        <w:rPr>
          <w:rFonts w:hint="eastAsia"/>
        </w:rPr>
        <w:t>T</w:t>
      </w:r>
      <w:r>
        <w:t xml:space="preserve">he draft LS to RAN4 in </w:t>
      </w:r>
      <w:r w:rsidRPr="00CE3CD9">
        <w:t>R1-2506574</w:t>
      </w:r>
      <w:r>
        <w:t xml:space="preserve"> is endorsed. Final LS in R1-2506575.</w:t>
      </w:r>
    </w:p>
    <w:p w14:paraId="57CD4EF1" w14:textId="77777777" w:rsidR="003F2E38" w:rsidRDefault="003F2E38" w:rsidP="003F2E38">
      <w:pPr>
        <w:spacing w:after="0"/>
      </w:pPr>
    </w:p>
    <w:p w14:paraId="7A5A4FA2" w14:textId="77777777" w:rsidR="003F2E38" w:rsidRPr="0061610C" w:rsidRDefault="003F2E38" w:rsidP="003F2E38">
      <w:pPr>
        <w:spacing w:after="0"/>
        <w:rPr>
          <w:rFonts w:eastAsiaTheme="minorEastAsia"/>
          <w:b/>
          <w:iCs/>
          <w:lang w:eastAsia="zh-CN"/>
        </w:rPr>
      </w:pPr>
      <w:r w:rsidRPr="0061610C">
        <w:rPr>
          <w:rFonts w:eastAsiaTheme="minorEastAsia"/>
          <w:b/>
          <w:iCs/>
          <w:highlight w:val="green"/>
          <w:lang w:eastAsia="zh-CN"/>
        </w:rPr>
        <w:t>Agreement</w:t>
      </w:r>
    </w:p>
    <w:p w14:paraId="75AE031E" w14:textId="77777777" w:rsidR="003F2E38" w:rsidRPr="00E651AC" w:rsidRDefault="003F2E38" w:rsidP="003F2E38">
      <w:pPr>
        <w:spacing w:after="0"/>
        <w:rPr>
          <w:rFonts w:eastAsiaTheme="minorEastAsia"/>
          <w:bCs/>
          <w:iCs/>
          <w:lang w:eastAsia="zh-CN"/>
        </w:rPr>
      </w:pPr>
      <w:r w:rsidRPr="00E651AC">
        <w:rPr>
          <w:rFonts w:eastAsiaTheme="minorEastAsia" w:hint="eastAsia"/>
          <w:bCs/>
          <w:iCs/>
          <w:lang w:eastAsia="zh-CN"/>
        </w:rPr>
        <w:t>F</w:t>
      </w:r>
      <w:r w:rsidRPr="00E651AC">
        <w:rPr>
          <w:rFonts w:eastAsiaTheme="minorEastAsia"/>
          <w:bCs/>
          <w:iCs/>
          <w:lang w:eastAsia="zh-CN"/>
        </w:rPr>
        <w:t>or Rel-20 study, Device Tx power assumption for evaluation purpose is from the followings:</w:t>
      </w:r>
    </w:p>
    <w:p w14:paraId="2FBA8D1C" w14:textId="77777777" w:rsidR="003F2E38" w:rsidRPr="00E651AC"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E651AC">
        <w:rPr>
          <w:rFonts w:eastAsiaTheme="minorEastAsia"/>
          <w:bCs/>
          <w:iCs/>
          <w:lang w:eastAsia="zh-CN"/>
        </w:rPr>
        <w:t>Device 2b: {-10, -20</w:t>
      </w:r>
      <w:r w:rsidRPr="00E651AC">
        <w:rPr>
          <w:rFonts w:eastAsiaTheme="minorEastAsia" w:hint="eastAsia"/>
          <w:bCs/>
          <w:iCs/>
          <w:lang w:eastAsia="zh-CN"/>
        </w:rPr>
        <w:t>}</w:t>
      </w:r>
      <w:r w:rsidRPr="00E651AC">
        <w:rPr>
          <w:rFonts w:eastAsiaTheme="minorEastAsia"/>
          <w:bCs/>
          <w:iCs/>
          <w:lang w:eastAsia="zh-CN"/>
        </w:rPr>
        <w:t xml:space="preserve"> dBm</w:t>
      </w:r>
    </w:p>
    <w:p w14:paraId="22C444B7" w14:textId="77777777" w:rsidR="003F2E38" w:rsidRPr="00E651AC"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E651AC">
        <w:rPr>
          <w:rFonts w:eastAsiaTheme="minorEastAsia"/>
          <w:bCs/>
          <w:iCs/>
          <w:lang w:eastAsia="zh-CN"/>
        </w:rPr>
        <w:t xml:space="preserve">Device C: </w:t>
      </w:r>
      <w:r w:rsidRPr="00E651AC">
        <w:rPr>
          <w:rFonts w:eastAsiaTheme="minorEastAsia" w:hint="eastAsia"/>
          <w:bCs/>
          <w:iCs/>
          <w:lang w:eastAsia="zh-CN"/>
        </w:rPr>
        <w:t>{</w:t>
      </w:r>
      <w:r w:rsidRPr="00E651AC">
        <w:rPr>
          <w:rFonts w:eastAsiaTheme="minorEastAsia"/>
          <w:bCs/>
          <w:iCs/>
          <w:lang w:eastAsia="zh-CN"/>
        </w:rPr>
        <w:t>-3, 0, 5</w:t>
      </w:r>
      <w:r w:rsidRPr="00E651AC">
        <w:rPr>
          <w:rFonts w:eastAsiaTheme="minorEastAsia" w:hint="eastAsia"/>
          <w:bCs/>
          <w:iCs/>
          <w:lang w:eastAsia="zh-CN"/>
        </w:rPr>
        <w:t>}</w:t>
      </w:r>
      <w:r w:rsidRPr="00E651AC">
        <w:rPr>
          <w:rFonts w:eastAsiaTheme="minorEastAsia"/>
          <w:bCs/>
          <w:iCs/>
          <w:lang w:eastAsia="zh-CN"/>
        </w:rPr>
        <w:t xml:space="preserve"> dBm</w:t>
      </w:r>
    </w:p>
    <w:p w14:paraId="5E8CD647" w14:textId="77777777" w:rsidR="003F2E38" w:rsidRDefault="003F2E38" w:rsidP="003F2E38">
      <w:pPr>
        <w:spacing w:after="0"/>
      </w:pPr>
    </w:p>
    <w:p w14:paraId="5C054BAA" w14:textId="77777777" w:rsidR="003F2E38" w:rsidRPr="0061610C" w:rsidRDefault="003F2E38" w:rsidP="003F2E38">
      <w:pPr>
        <w:spacing w:after="0"/>
        <w:rPr>
          <w:rFonts w:eastAsiaTheme="minorEastAsia"/>
          <w:b/>
          <w:iCs/>
          <w:lang w:eastAsia="zh-CN"/>
        </w:rPr>
      </w:pPr>
      <w:r w:rsidRPr="0061610C">
        <w:rPr>
          <w:rFonts w:eastAsiaTheme="minorEastAsia"/>
          <w:b/>
          <w:iCs/>
          <w:highlight w:val="green"/>
          <w:lang w:eastAsia="zh-CN"/>
        </w:rPr>
        <w:t>Agreement</w:t>
      </w:r>
    </w:p>
    <w:p w14:paraId="5234ABD9" w14:textId="77777777" w:rsidR="003F2E38" w:rsidRPr="00A90EF6" w:rsidRDefault="003F2E38" w:rsidP="003F2E38">
      <w:pPr>
        <w:spacing w:after="0"/>
        <w:rPr>
          <w:rFonts w:eastAsiaTheme="minorEastAsia"/>
          <w:bCs/>
          <w:iCs/>
          <w:lang w:eastAsia="zh-CN"/>
        </w:rPr>
      </w:pPr>
      <w:r w:rsidRPr="00A90EF6">
        <w:rPr>
          <w:rFonts w:eastAsiaTheme="minorEastAsia" w:hint="eastAsia"/>
          <w:bCs/>
          <w:iCs/>
          <w:lang w:eastAsia="zh-CN"/>
        </w:rPr>
        <w:t>F</w:t>
      </w:r>
      <w:r w:rsidRPr="00A90EF6">
        <w:rPr>
          <w:rFonts w:eastAsiaTheme="minorEastAsia"/>
          <w:bCs/>
          <w:iCs/>
          <w:lang w:eastAsia="zh-CN"/>
        </w:rPr>
        <w:t>or Rel-20 study, BS antenna gain assumption in link budget for evaluation purpose:</w:t>
      </w:r>
    </w:p>
    <w:p w14:paraId="49B17DAC" w14:textId="77777777" w:rsidR="003F2E38" w:rsidRPr="00A90EF6"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A90EF6">
        <w:rPr>
          <w:rFonts w:eastAsiaTheme="minorEastAsia"/>
          <w:bCs/>
          <w:iCs/>
          <w:lang w:eastAsia="zh-CN"/>
        </w:rPr>
        <w:t>17dBi</w:t>
      </w:r>
    </w:p>
    <w:p w14:paraId="392F0128" w14:textId="77777777" w:rsidR="003F2E38" w:rsidRPr="00A90EF6"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A90EF6">
        <w:rPr>
          <w:rFonts w:eastAsiaTheme="minorEastAsia" w:hint="eastAsia"/>
          <w:bCs/>
          <w:iCs/>
          <w:lang w:eastAsia="zh-CN"/>
        </w:rPr>
        <w:t>T</w:t>
      </w:r>
      <w:r w:rsidRPr="00A90EF6">
        <w:rPr>
          <w:rFonts w:eastAsiaTheme="minorEastAsia"/>
          <w:bCs/>
          <w:iCs/>
          <w:lang w:eastAsia="zh-CN"/>
        </w:rPr>
        <w:t>his assumes in the LLS table (as per TR38.769), the values in “[0h1] Number of antenna elements” and “[0h2] the Number of TXRUs” would be same (as Rel-19)</w:t>
      </w:r>
    </w:p>
    <w:p w14:paraId="5B4C34EB" w14:textId="77777777" w:rsidR="003F2E38" w:rsidRPr="00D277F7" w:rsidRDefault="003F2E38" w:rsidP="003F2E38">
      <w:pPr>
        <w:spacing w:after="0"/>
      </w:pPr>
    </w:p>
    <w:p w14:paraId="15970FF6" w14:textId="77777777" w:rsidR="003F2E38" w:rsidRPr="0061610C" w:rsidRDefault="003F2E38" w:rsidP="003F2E38">
      <w:pPr>
        <w:spacing w:after="0"/>
        <w:rPr>
          <w:rFonts w:eastAsiaTheme="minorEastAsia"/>
          <w:b/>
          <w:iCs/>
          <w:lang w:eastAsia="zh-CN"/>
        </w:rPr>
      </w:pPr>
      <w:r w:rsidRPr="0061610C">
        <w:rPr>
          <w:rFonts w:eastAsiaTheme="minorEastAsia"/>
          <w:b/>
          <w:iCs/>
          <w:highlight w:val="green"/>
          <w:lang w:eastAsia="zh-CN"/>
        </w:rPr>
        <w:t>Agreement</w:t>
      </w:r>
    </w:p>
    <w:p w14:paraId="5F4C1C1E" w14:textId="77777777" w:rsidR="003F2E38" w:rsidRPr="00A90EF6" w:rsidRDefault="003F2E38" w:rsidP="00723DAB">
      <w:pPr>
        <w:spacing w:after="0"/>
        <w:rPr>
          <w:rFonts w:eastAsiaTheme="minorEastAsia"/>
          <w:bCs/>
          <w:iCs/>
          <w:lang w:eastAsia="zh-CN"/>
        </w:rPr>
      </w:pPr>
      <w:r w:rsidRPr="00A90EF6">
        <w:rPr>
          <w:rFonts w:eastAsiaTheme="minorEastAsia" w:hint="eastAsia"/>
          <w:bCs/>
          <w:iCs/>
          <w:lang w:eastAsia="zh-CN"/>
        </w:rPr>
        <w:t>F</w:t>
      </w:r>
      <w:r w:rsidRPr="00A90EF6">
        <w:rPr>
          <w:rFonts w:eastAsiaTheme="minorEastAsia"/>
          <w:bCs/>
          <w:iCs/>
          <w:lang w:eastAsia="zh-CN"/>
        </w:rPr>
        <w:t>or Rel-20 study, Device antenna gain assumption in link budget for evaluation purpose is 0dBi for both Device 2b and C.</w:t>
      </w:r>
    </w:p>
    <w:p w14:paraId="05DF9D3E" w14:textId="77777777" w:rsidR="003F2E38" w:rsidRPr="00A90EF6" w:rsidRDefault="003F2E38" w:rsidP="00723DAB">
      <w:pPr>
        <w:spacing w:after="0"/>
      </w:pPr>
    </w:p>
    <w:p w14:paraId="6EA00E0A" w14:textId="77777777" w:rsidR="003F2E38" w:rsidRPr="0061610C" w:rsidRDefault="003F2E38" w:rsidP="00723DAB">
      <w:pPr>
        <w:spacing w:after="0"/>
        <w:rPr>
          <w:rFonts w:eastAsiaTheme="minorEastAsia"/>
          <w:b/>
          <w:iCs/>
          <w:lang w:eastAsia="zh-CN"/>
        </w:rPr>
      </w:pPr>
      <w:r w:rsidRPr="0061610C">
        <w:rPr>
          <w:rFonts w:eastAsiaTheme="minorEastAsia"/>
          <w:b/>
          <w:iCs/>
          <w:highlight w:val="green"/>
          <w:lang w:eastAsia="zh-CN"/>
        </w:rPr>
        <w:t>Agreement</w:t>
      </w:r>
    </w:p>
    <w:p w14:paraId="0D479085" w14:textId="77777777" w:rsidR="003F2E38" w:rsidRPr="00A90EF6" w:rsidRDefault="003F2E38" w:rsidP="00723DAB">
      <w:pPr>
        <w:spacing w:after="0"/>
        <w:rPr>
          <w:rFonts w:eastAsiaTheme="minorEastAsia"/>
          <w:bCs/>
          <w:iCs/>
          <w:lang w:eastAsia="zh-CN"/>
        </w:rPr>
      </w:pPr>
      <w:r w:rsidRPr="00A90EF6">
        <w:rPr>
          <w:rFonts w:eastAsiaTheme="minorEastAsia" w:hint="eastAsia"/>
          <w:bCs/>
          <w:iCs/>
          <w:lang w:eastAsia="zh-CN"/>
        </w:rPr>
        <w:t>F</w:t>
      </w:r>
      <w:r w:rsidRPr="00A90EF6">
        <w:rPr>
          <w:rFonts w:eastAsiaTheme="minorEastAsia"/>
          <w:bCs/>
          <w:iCs/>
          <w:lang w:eastAsia="zh-CN"/>
        </w:rPr>
        <w:t>or Rel-20 study, BS noise figure assumption in link budget for evaluation purpose is 5dB.</w:t>
      </w:r>
    </w:p>
    <w:p w14:paraId="0D7FED99" w14:textId="77777777" w:rsidR="003F2E38" w:rsidRPr="00A90EF6" w:rsidRDefault="003F2E38" w:rsidP="00723DAB">
      <w:pPr>
        <w:spacing w:after="0"/>
      </w:pPr>
    </w:p>
    <w:p w14:paraId="7FCAD1A8" w14:textId="77777777" w:rsidR="003F2E38" w:rsidRPr="0061610C" w:rsidRDefault="003F2E38" w:rsidP="00723DAB">
      <w:pPr>
        <w:spacing w:after="0"/>
        <w:rPr>
          <w:rFonts w:eastAsiaTheme="minorEastAsia"/>
          <w:b/>
          <w:iCs/>
          <w:lang w:eastAsia="zh-CN"/>
        </w:rPr>
      </w:pPr>
      <w:r w:rsidRPr="0061610C">
        <w:rPr>
          <w:rFonts w:eastAsiaTheme="minorEastAsia"/>
          <w:b/>
          <w:iCs/>
          <w:highlight w:val="green"/>
          <w:lang w:eastAsia="zh-CN"/>
        </w:rPr>
        <w:t>Agreement</w:t>
      </w:r>
    </w:p>
    <w:p w14:paraId="22DA1A63" w14:textId="77777777" w:rsidR="003F2E38" w:rsidRPr="00A90EF6" w:rsidRDefault="003F2E38" w:rsidP="000C4FC0">
      <w:pPr>
        <w:spacing w:after="0"/>
        <w:rPr>
          <w:rFonts w:eastAsiaTheme="minorEastAsia"/>
          <w:bCs/>
          <w:iCs/>
          <w:lang w:eastAsia="zh-CN"/>
        </w:rPr>
      </w:pPr>
      <w:r w:rsidRPr="00A90EF6">
        <w:rPr>
          <w:rFonts w:eastAsiaTheme="minorEastAsia" w:hint="eastAsia"/>
          <w:bCs/>
          <w:iCs/>
          <w:lang w:eastAsia="zh-CN"/>
        </w:rPr>
        <w:t>F</w:t>
      </w:r>
      <w:r w:rsidRPr="00A90EF6">
        <w:rPr>
          <w:rFonts w:eastAsiaTheme="minorEastAsia"/>
          <w:bCs/>
          <w:iCs/>
          <w:lang w:eastAsia="zh-CN"/>
        </w:rPr>
        <w:t>or Rel-20 study, R2D transmission bandwidth assumption in link budget and LLS for evaluation purpose is from the followings:</w:t>
      </w:r>
    </w:p>
    <w:p w14:paraId="24330149" w14:textId="77777777" w:rsidR="003F2E38" w:rsidRPr="00A90EF6"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A90EF6">
        <w:rPr>
          <w:rFonts w:eastAsiaTheme="minorEastAsia"/>
          <w:bCs/>
          <w:iCs/>
          <w:lang w:eastAsia="zh-CN"/>
        </w:rPr>
        <w:t>180</w:t>
      </w:r>
      <w:r w:rsidRPr="00A90EF6">
        <w:rPr>
          <w:rFonts w:eastAsiaTheme="minorEastAsia" w:hint="eastAsia"/>
          <w:bCs/>
          <w:iCs/>
          <w:lang w:eastAsia="zh-CN"/>
        </w:rPr>
        <w:t>kHz</w:t>
      </w:r>
      <w:r w:rsidRPr="00A90EF6">
        <w:rPr>
          <w:rFonts w:eastAsiaTheme="minorEastAsia"/>
          <w:bCs/>
          <w:iCs/>
          <w:lang w:eastAsia="zh-CN"/>
        </w:rPr>
        <w:t xml:space="preserve"> as starting </w:t>
      </w:r>
      <w:r w:rsidRPr="00A90EF6">
        <w:rPr>
          <w:rFonts w:eastAsiaTheme="minorEastAsia" w:hint="eastAsia"/>
          <w:bCs/>
          <w:iCs/>
          <w:lang w:eastAsia="zh-CN"/>
        </w:rPr>
        <w:t>point</w:t>
      </w:r>
    </w:p>
    <w:p w14:paraId="53C525A2" w14:textId="77777777" w:rsidR="003F2E38" w:rsidRPr="00A90EF6"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A90EF6">
        <w:rPr>
          <w:rFonts w:eastAsiaTheme="minorEastAsia"/>
          <w:bCs/>
          <w:iCs/>
          <w:lang w:eastAsia="zh-CN"/>
        </w:rPr>
        <w:t>Other values e.g. 360kHz, 540kHz or other multiples of 180kHz are not precluded and up to company report</w:t>
      </w:r>
    </w:p>
    <w:p w14:paraId="4D41A911" w14:textId="77777777" w:rsidR="003F2E38" w:rsidRPr="00A90EF6" w:rsidRDefault="003F2E38" w:rsidP="000C4FC0">
      <w:pPr>
        <w:spacing w:after="0"/>
      </w:pPr>
    </w:p>
    <w:p w14:paraId="6AFFDC9F" w14:textId="77777777" w:rsidR="003F2E38" w:rsidRPr="0061610C" w:rsidRDefault="003F2E38" w:rsidP="000C4FC0">
      <w:pPr>
        <w:spacing w:after="0"/>
        <w:rPr>
          <w:rFonts w:eastAsiaTheme="minorEastAsia"/>
          <w:b/>
          <w:iCs/>
          <w:lang w:eastAsia="zh-CN"/>
        </w:rPr>
      </w:pPr>
      <w:r w:rsidRPr="0061610C">
        <w:rPr>
          <w:rFonts w:eastAsiaTheme="minorEastAsia"/>
          <w:b/>
          <w:iCs/>
          <w:highlight w:val="green"/>
          <w:lang w:eastAsia="zh-CN"/>
        </w:rPr>
        <w:t>Agreement</w:t>
      </w:r>
    </w:p>
    <w:p w14:paraId="74BFABBB" w14:textId="77777777" w:rsidR="003F2E38" w:rsidRPr="002B32A1" w:rsidRDefault="003F2E38" w:rsidP="000C4FC0">
      <w:pPr>
        <w:spacing w:after="0"/>
        <w:rPr>
          <w:rFonts w:eastAsiaTheme="minorEastAsia"/>
          <w:bCs/>
          <w:iCs/>
          <w:lang w:eastAsia="zh-CN"/>
        </w:rPr>
      </w:pPr>
      <w:r w:rsidRPr="002B32A1">
        <w:rPr>
          <w:rFonts w:eastAsiaTheme="minorEastAsia" w:hint="eastAsia"/>
          <w:bCs/>
          <w:iCs/>
          <w:lang w:eastAsia="zh-CN"/>
        </w:rPr>
        <w:t>F</w:t>
      </w:r>
      <w:r w:rsidRPr="002B32A1">
        <w:rPr>
          <w:rFonts w:eastAsiaTheme="minorEastAsia"/>
          <w:bCs/>
          <w:iCs/>
          <w:lang w:eastAsia="zh-CN"/>
        </w:rPr>
        <w:t>or Rel-20 study, R2D receiver bandwidth assumption in link budget and LLS for evaluation purpose is up to company report with considering:</w:t>
      </w:r>
    </w:p>
    <w:p w14:paraId="782C1B64" w14:textId="77777777" w:rsidR="003F2E38" w:rsidRPr="002B32A1"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2B32A1">
        <w:rPr>
          <w:rFonts w:eastAsiaTheme="minorEastAsia"/>
          <w:bCs/>
          <w:iCs/>
          <w:lang w:eastAsia="zh-CN"/>
        </w:rPr>
        <w:t>R2D transmission bandwidth</w:t>
      </w:r>
    </w:p>
    <w:p w14:paraId="4F23D246" w14:textId="77777777" w:rsidR="003F2E38" w:rsidRPr="002B32A1"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2B32A1">
        <w:rPr>
          <w:rFonts w:eastAsiaTheme="minorEastAsia"/>
          <w:bCs/>
          <w:iCs/>
          <w:lang w:eastAsia="zh-CN"/>
        </w:rPr>
        <w:t>Device Rx LO uncertainty (e.g. CFO ppm assumption)</w:t>
      </w:r>
    </w:p>
    <w:p w14:paraId="2C46A684" w14:textId="77777777" w:rsidR="003F2E38" w:rsidRPr="002B32A1"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2B32A1">
        <w:rPr>
          <w:rFonts w:eastAsiaTheme="minorEastAsia"/>
          <w:bCs/>
          <w:iCs/>
          <w:lang w:eastAsia="zh-CN"/>
        </w:rPr>
        <w:t>Note: ED bandwidth (for the purpose of noise/interference power calculation, if any) and BB LPF bandwidth in LLS are assumed to be same as R2D receiver bandwidth in link budget for active device with ZIF/IF receiver</w:t>
      </w:r>
    </w:p>
    <w:p w14:paraId="2D6EDCB0" w14:textId="77777777" w:rsidR="003F2E38" w:rsidRPr="002B32A1" w:rsidRDefault="003F2E38" w:rsidP="000C4FC0">
      <w:pPr>
        <w:spacing w:after="0"/>
      </w:pPr>
    </w:p>
    <w:p w14:paraId="11151166" w14:textId="77777777" w:rsidR="003F2E38" w:rsidRPr="0061610C" w:rsidRDefault="003F2E38" w:rsidP="000C4FC0">
      <w:pPr>
        <w:spacing w:after="0"/>
        <w:rPr>
          <w:rFonts w:eastAsiaTheme="minorEastAsia"/>
          <w:b/>
          <w:iCs/>
          <w:lang w:eastAsia="zh-CN"/>
        </w:rPr>
      </w:pPr>
      <w:r w:rsidRPr="0061610C">
        <w:rPr>
          <w:rFonts w:eastAsiaTheme="minorEastAsia"/>
          <w:b/>
          <w:iCs/>
          <w:highlight w:val="green"/>
          <w:lang w:eastAsia="zh-CN"/>
        </w:rPr>
        <w:t>Agreement</w:t>
      </w:r>
    </w:p>
    <w:p w14:paraId="70493824" w14:textId="77777777" w:rsidR="003F2E38" w:rsidRPr="005017F6" w:rsidRDefault="003F2E38" w:rsidP="000C4FC0">
      <w:pPr>
        <w:spacing w:after="0"/>
        <w:rPr>
          <w:rFonts w:eastAsiaTheme="minorEastAsia"/>
          <w:bCs/>
          <w:iCs/>
          <w:lang w:eastAsia="zh-CN"/>
        </w:rPr>
      </w:pPr>
      <w:r w:rsidRPr="005017F6">
        <w:rPr>
          <w:rFonts w:eastAsiaTheme="minorEastAsia" w:hint="eastAsia"/>
          <w:bCs/>
          <w:iCs/>
          <w:lang w:eastAsia="zh-CN"/>
        </w:rPr>
        <w:t>F</w:t>
      </w:r>
      <w:r w:rsidRPr="005017F6">
        <w:rPr>
          <w:rFonts w:eastAsiaTheme="minorEastAsia"/>
          <w:bCs/>
          <w:iCs/>
          <w:lang w:eastAsia="zh-CN"/>
        </w:rPr>
        <w:t>or Rel-20 study, D2R transmission bandwidth assumption in link budget and LLS for evaluation purpose is from the followings:</w:t>
      </w:r>
    </w:p>
    <w:p w14:paraId="43FB9EDC" w14:textId="77777777" w:rsidR="003F2E38" w:rsidRPr="005017F6"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5017F6">
        <w:rPr>
          <w:rFonts w:eastAsiaTheme="minorEastAsia"/>
          <w:bCs/>
          <w:iCs/>
          <w:lang w:eastAsia="zh-CN"/>
        </w:rPr>
        <w:t xml:space="preserve">15kHz as </w:t>
      </w:r>
      <w:r w:rsidRPr="005017F6">
        <w:rPr>
          <w:rFonts w:eastAsiaTheme="minorEastAsia" w:hint="eastAsia"/>
          <w:bCs/>
          <w:iCs/>
          <w:lang w:eastAsia="zh-CN"/>
        </w:rPr>
        <w:t>starting</w:t>
      </w:r>
      <w:r w:rsidRPr="005017F6">
        <w:rPr>
          <w:rFonts w:eastAsiaTheme="minorEastAsia"/>
          <w:bCs/>
          <w:iCs/>
          <w:lang w:eastAsia="zh-CN"/>
        </w:rPr>
        <w:t xml:space="preserve"> </w:t>
      </w:r>
      <w:r w:rsidRPr="005017F6">
        <w:rPr>
          <w:rFonts w:eastAsiaTheme="minorEastAsia" w:hint="eastAsia"/>
          <w:bCs/>
          <w:iCs/>
          <w:lang w:eastAsia="zh-CN"/>
        </w:rPr>
        <w:t>point</w:t>
      </w:r>
    </w:p>
    <w:p w14:paraId="270A3969" w14:textId="77777777" w:rsidR="003F2E38" w:rsidRPr="005017F6"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5017F6">
        <w:rPr>
          <w:rFonts w:eastAsiaTheme="minorEastAsia"/>
          <w:bCs/>
          <w:iCs/>
          <w:lang w:eastAsia="zh-CN"/>
        </w:rPr>
        <w:t xml:space="preserve">Other values are not precluded </w:t>
      </w:r>
      <w:r w:rsidRPr="005017F6">
        <w:rPr>
          <w:rFonts w:eastAsiaTheme="minorEastAsia" w:hint="eastAsia"/>
          <w:bCs/>
          <w:iCs/>
          <w:lang w:eastAsia="zh-CN"/>
        </w:rPr>
        <w:t>and</w:t>
      </w:r>
      <w:r w:rsidRPr="005017F6">
        <w:rPr>
          <w:rFonts w:eastAsiaTheme="minorEastAsia"/>
          <w:bCs/>
          <w:iCs/>
          <w:lang w:eastAsia="zh-CN"/>
        </w:rPr>
        <w:t xml:space="preserve"> up to company report</w:t>
      </w:r>
    </w:p>
    <w:p w14:paraId="4E4942AA" w14:textId="77777777" w:rsidR="003F2E38" w:rsidRPr="005017F6"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5017F6">
        <w:rPr>
          <w:rFonts w:eastAsiaTheme="minorEastAsia" w:hint="eastAsia"/>
          <w:bCs/>
          <w:iCs/>
          <w:lang w:eastAsia="zh-CN"/>
        </w:rPr>
        <w:t>C</w:t>
      </w:r>
      <w:r w:rsidRPr="005017F6">
        <w:rPr>
          <w:rFonts w:eastAsiaTheme="minorEastAsia"/>
          <w:bCs/>
          <w:iCs/>
          <w:lang w:eastAsia="zh-CN"/>
        </w:rPr>
        <w:t>ompanies to report which of 2SB or 1SB modulation is assumed for D2R transmission bandwidth</w:t>
      </w:r>
    </w:p>
    <w:p w14:paraId="6B8F6592" w14:textId="77777777" w:rsidR="003F2E38" w:rsidRPr="005017F6" w:rsidRDefault="003F2E38" w:rsidP="000C4FC0">
      <w:pPr>
        <w:spacing w:after="0"/>
      </w:pPr>
    </w:p>
    <w:p w14:paraId="77388EDE" w14:textId="77777777" w:rsidR="003F2E38" w:rsidRPr="0061610C" w:rsidRDefault="003F2E38" w:rsidP="000C4FC0">
      <w:pPr>
        <w:spacing w:after="0"/>
        <w:rPr>
          <w:rFonts w:eastAsiaTheme="minorEastAsia"/>
          <w:b/>
          <w:iCs/>
          <w:lang w:eastAsia="zh-CN"/>
        </w:rPr>
      </w:pPr>
      <w:r w:rsidRPr="0061610C">
        <w:rPr>
          <w:rFonts w:eastAsiaTheme="minorEastAsia"/>
          <w:b/>
          <w:iCs/>
          <w:highlight w:val="green"/>
          <w:lang w:eastAsia="zh-CN"/>
        </w:rPr>
        <w:t>Agreement</w:t>
      </w:r>
    </w:p>
    <w:p w14:paraId="4FCDCC2A" w14:textId="77777777" w:rsidR="003F2E38" w:rsidRPr="006A6D5C" w:rsidRDefault="003F2E38" w:rsidP="000C4FC0">
      <w:pPr>
        <w:spacing w:after="0"/>
        <w:rPr>
          <w:rFonts w:eastAsiaTheme="minorEastAsia"/>
          <w:bCs/>
          <w:iCs/>
          <w:lang w:eastAsia="zh-CN"/>
        </w:rPr>
      </w:pPr>
      <w:r w:rsidRPr="006A6D5C">
        <w:rPr>
          <w:rFonts w:eastAsiaTheme="minorEastAsia" w:hint="eastAsia"/>
          <w:bCs/>
          <w:iCs/>
          <w:lang w:eastAsia="zh-CN"/>
        </w:rPr>
        <w:t>F</w:t>
      </w:r>
      <w:r w:rsidRPr="006A6D5C">
        <w:rPr>
          <w:rFonts w:eastAsiaTheme="minorEastAsia"/>
          <w:bCs/>
          <w:iCs/>
          <w:lang w:eastAsia="zh-CN"/>
        </w:rPr>
        <w:t>or Rel-20 study, message size in LLS assumption for evaluation purpose is from the followings:</w:t>
      </w:r>
    </w:p>
    <w:p w14:paraId="251E484B" w14:textId="77777777" w:rsidR="003F2E38" w:rsidRPr="006A6D5C"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6A6D5C">
        <w:rPr>
          <w:rFonts w:eastAsiaTheme="minorEastAsia"/>
          <w:bCs/>
          <w:iCs/>
          <w:lang w:eastAsia="zh-CN"/>
        </w:rPr>
        <w:t>Reuse the values in Rel-19 (as per TR 38.769) as starting point</w:t>
      </w:r>
    </w:p>
    <w:p w14:paraId="15C82157" w14:textId="77777777" w:rsidR="003F2E38" w:rsidRPr="006A6D5C"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6A6D5C">
        <w:rPr>
          <w:rFonts w:eastAsiaTheme="minorEastAsia"/>
          <w:bCs/>
          <w:iCs/>
          <w:lang w:eastAsia="zh-CN"/>
        </w:rPr>
        <w:t>FFS whether to add value of 800 bits.</w:t>
      </w:r>
    </w:p>
    <w:p w14:paraId="39B3D402" w14:textId="77777777" w:rsidR="003F2E38" w:rsidRPr="006A6D5C" w:rsidRDefault="003F2E38" w:rsidP="000C4FC0">
      <w:pPr>
        <w:spacing w:after="0"/>
      </w:pPr>
    </w:p>
    <w:p w14:paraId="42D91C8E" w14:textId="77777777" w:rsidR="003F2E38" w:rsidRPr="0061610C" w:rsidRDefault="003F2E38" w:rsidP="000C4FC0">
      <w:pPr>
        <w:spacing w:after="0"/>
        <w:rPr>
          <w:rFonts w:eastAsiaTheme="minorEastAsia"/>
          <w:b/>
          <w:iCs/>
          <w:lang w:eastAsia="zh-CN"/>
        </w:rPr>
      </w:pPr>
      <w:r w:rsidRPr="0061610C">
        <w:rPr>
          <w:rFonts w:eastAsiaTheme="minorEastAsia"/>
          <w:b/>
          <w:iCs/>
          <w:highlight w:val="green"/>
          <w:lang w:eastAsia="zh-CN"/>
        </w:rPr>
        <w:t>Agreement</w:t>
      </w:r>
    </w:p>
    <w:p w14:paraId="1E294689" w14:textId="77777777" w:rsidR="003F2E38" w:rsidRPr="00E4627D" w:rsidRDefault="003F2E38" w:rsidP="000C4FC0">
      <w:pPr>
        <w:spacing w:after="0"/>
        <w:rPr>
          <w:rFonts w:eastAsiaTheme="minorEastAsia"/>
          <w:bCs/>
          <w:iCs/>
          <w:lang w:eastAsia="zh-CN"/>
        </w:rPr>
      </w:pPr>
      <w:r w:rsidRPr="00E4627D">
        <w:rPr>
          <w:rFonts w:eastAsiaTheme="minorEastAsia" w:hint="eastAsia"/>
          <w:bCs/>
          <w:iCs/>
          <w:lang w:eastAsia="zh-CN"/>
        </w:rPr>
        <w:t>F</w:t>
      </w:r>
      <w:r w:rsidRPr="00E4627D">
        <w:rPr>
          <w:rFonts w:eastAsiaTheme="minorEastAsia"/>
          <w:bCs/>
          <w:iCs/>
          <w:lang w:eastAsia="zh-CN"/>
        </w:rPr>
        <w:t>or Rel-20 study, Device noise figure assumption in link budget for evaluation purpose:</w:t>
      </w:r>
    </w:p>
    <w:p w14:paraId="3083AC2B" w14:textId="77777777" w:rsidR="003F2E38" w:rsidRPr="00E4627D"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E4627D">
        <w:rPr>
          <w:rFonts w:eastAsiaTheme="minorEastAsia"/>
          <w:bCs/>
          <w:iCs/>
          <w:lang w:eastAsia="zh-CN"/>
        </w:rPr>
        <w:t>Device 2b: 15 dB</w:t>
      </w:r>
    </w:p>
    <w:p w14:paraId="4670C284" w14:textId="77777777" w:rsidR="003F2E38" w:rsidRPr="00E4627D" w:rsidRDefault="003F2E38" w:rsidP="003F2E38">
      <w:pPr>
        <w:numPr>
          <w:ilvl w:val="1"/>
          <w:numId w:val="19"/>
        </w:numPr>
        <w:overflowPunct/>
        <w:autoSpaceDE/>
        <w:autoSpaceDN/>
        <w:adjustRightInd/>
        <w:spacing w:after="0"/>
        <w:jc w:val="both"/>
        <w:textAlignment w:val="auto"/>
        <w:rPr>
          <w:rFonts w:eastAsiaTheme="minorEastAsia"/>
          <w:bCs/>
          <w:iCs/>
          <w:lang w:eastAsia="zh-CN"/>
        </w:rPr>
      </w:pPr>
      <w:r w:rsidRPr="00E4627D">
        <w:rPr>
          <w:rFonts w:eastAsiaTheme="minorEastAsia"/>
          <w:bCs/>
          <w:iCs/>
          <w:lang w:eastAsia="zh-CN"/>
        </w:rPr>
        <w:t>FFS: 40dB as additional assumption for Device 2b with IF-ED</w:t>
      </w:r>
    </w:p>
    <w:p w14:paraId="6EE31412" w14:textId="77777777" w:rsidR="003F2E38" w:rsidRPr="00E4627D"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E4627D">
        <w:rPr>
          <w:rFonts w:eastAsiaTheme="minorEastAsia"/>
          <w:bCs/>
          <w:iCs/>
          <w:lang w:eastAsia="zh-CN"/>
        </w:rPr>
        <w:t>Device C: 13 dB</w:t>
      </w:r>
    </w:p>
    <w:p w14:paraId="1885F9BE" w14:textId="77777777" w:rsidR="003F2E38" w:rsidRPr="000C4FC0" w:rsidRDefault="003F2E38" w:rsidP="004D39E6">
      <w:pPr>
        <w:spacing w:after="0"/>
        <w:rPr>
          <w:rFonts w:eastAsia="DengXian"/>
        </w:rPr>
      </w:pPr>
    </w:p>
    <w:p w14:paraId="66CAA398" w14:textId="77777777" w:rsidR="003F2E38" w:rsidRPr="0061610C" w:rsidRDefault="003F2E38" w:rsidP="000C4FC0">
      <w:pPr>
        <w:spacing w:after="0"/>
        <w:rPr>
          <w:rFonts w:eastAsiaTheme="minorEastAsia"/>
          <w:b/>
          <w:iCs/>
          <w:lang w:eastAsia="zh-CN"/>
        </w:rPr>
      </w:pPr>
      <w:r w:rsidRPr="0061610C">
        <w:rPr>
          <w:rFonts w:eastAsiaTheme="minorEastAsia"/>
          <w:b/>
          <w:iCs/>
          <w:highlight w:val="green"/>
          <w:lang w:eastAsia="zh-CN"/>
        </w:rPr>
        <w:t>Agreement</w:t>
      </w:r>
    </w:p>
    <w:p w14:paraId="06F2F98E" w14:textId="77777777" w:rsidR="003F2E38" w:rsidRPr="00CD3BC9" w:rsidRDefault="003F2E38" w:rsidP="000C4FC0">
      <w:pPr>
        <w:spacing w:after="0"/>
        <w:rPr>
          <w:rFonts w:eastAsiaTheme="minorEastAsia"/>
          <w:bCs/>
          <w:iCs/>
          <w:lang w:eastAsia="zh-CN"/>
        </w:rPr>
      </w:pPr>
      <w:r w:rsidRPr="00CD3BC9">
        <w:rPr>
          <w:rFonts w:eastAsiaTheme="minorEastAsia" w:hint="eastAsia"/>
          <w:bCs/>
          <w:iCs/>
          <w:lang w:eastAsia="zh-CN"/>
        </w:rPr>
        <w:t>F</w:t>
      </w:r>
      <w:r w:rsidRPr="00CD3BC9">
        <w:rPr>
          <w:rFonts w:eastAsiaTheme="minorEastAsia"/>
          <w:bCs/>
          <w:iCs/>
          <w:lang w:eastAsia="zh-CN"/>
        </w:rPr>
        <w:t>or Rel-20 study, R2D FEC in LLS assumption for evaluation purpose:</w:t>
      </w:r>
    </w:p>
    <w:p w14:paraId="325C6F50" w14:textId="77777777" w:rsidR="003F2E38" w:rsidRPr="00CD3BC9" w:rsidRDefault="003F2E38" w:rsidP="000C4FC0">
      <w:pPr>
        <w:numPr>
          <w:ilvl w:val="0"/>
          <w:numId w:val="19"/>
        </w:numPr>
        <w:overflowPunct/>
        <w:autoSpaceDE/>
        <w:autoSpaceDN/>
        <w:adjustRightInd/>
        <w:spacing w:after="0"/>
        <w:jc w:val="both"/>
        <w:textAlignment w:val="auto"/>
        <w:rPr>
          <w:rFonts w:eastAsiaTheme="minorEastAsia"/>
          <w:bCs/>
          <w:iCs/>
          <w:lang w:eastAsia="zh-CN"/>
        </w:rPr>
      </w:pPr>
      <w:r w:rsidRPr="00CD3BC9">
        <w:rPr>
          <w:rFonts w:eastAsiaTheme="minorEastAsia"/>
          <w:bCs/>
          <w:iCs/>
          <w:lang w:eastAsia="zh-CN"/>
        </w:rPr>
        <w:t>Compan</w:t>
      </w:r>
      <w:r>
        <w:rPr>
          <w:rFonts w:eastAsiaTheme="minorEastAsia"/>
          <w:bCs/>
          <w:iCs/>
          <w:lang w:eastAsia="zh-CN"/>
        </w:rPr>
        <w:t>ies</w:t>
      </w:r>
      <w:r w:rsidRPr="00CD3BC9">
        <w:rPr>
          <w:rFonts w:eastAsiaTheme="minorEastAsia"/>
          <w:bCs/>
          <w:iCs/>
          <w:lang w:eastAsia="zh-CN"/>
        </w:rPr>
        <w:t xml:space="preserve"> who report evaluations using FEC should also report evaluations without FEC</w:t>
      </w:r>
    </w:p>
    <w:p w14:paraId="1F2728C8" w14:textId="77777777" w:rsidR="003F2E38" w:rsidRPr="00CD3BC9" w:rsidRDefault="003F2E38" w:rsidP="000C4FC0">
      <w:pPr>
        <w:spacing w:after="0"/>
      </w:pPr>
    </w:p>
    <w:p w14:paraId="3C543688" w14:textId="77777777" w:rsidR="003F2E38" w:rsidRPr="0061610C" w:rsidRDefault="003F2E38" w:rsidP="000C4FC0">
      <w:pPr>
        <w:spacing w:after="0"/>
        <w:rPr>
          <w:rFonts w:eastAsiaTheme="minorEastAsia"/>
          <w:b/>
          <w:iCs/>
          <w:lang w:eastAsia="zh-CN"/>
        </w:rPr>
      </w:pPr>
      <w:r w:rsidRPr="0061610C">
        <w:rPr>
          <w:rFonts w:eastAsiaTheme="minorEastAsia"/>
          <w:b/>
          <w:iCs/>
          <w:highlight w:val="green"/>
          <w:lang w:eastAsia="zh-CN"/>
        </w:rPr>
        <w:t>Agreement</w:t>
      </w:r>
    </w:p>
    <w:p w14:paraId="05BCC9E4" w14:textId="77777777" w:rsidR="003F2E38" w:rsidRPr="00BD3721" w:rsidRDefault="003F2E38" w:rsidP="000C4FC0">
      <w:pPr>
        <w:spacing w:after="0"/>
        <w:rPr>
          <w:rFonts w:eastAsiaTheme="minorEastAsia"/>
          <w:bCs/>
          <w:iCs/>
          <w:lang w:eastAsia="zh-CN"/>
        </w:rPr>
      </w:pPr>
      <w:r w:rsidRPr="00BD3721">
        <w:rPr>
          <w:rFonts w:eastAsiaTheme="minorEastAsia" w:hint="eastAsia"/>
          <w:bCs/>
          <w:iCs/>
          <w:lang w:eastAsia="zh-CN"/>
        </w:rPr>
        <w:t>F</w:t>
      </w:r>
      <w:r w:rsidRPr="00BD3721">
        <w:rPr>
          <w:rFonts w:eastAsiaTheme="minorEastAsia"/>
          <w:bCs/>
          <w:iCs/>
          <w:lang w:eastAsia="zh-CN"/>
        </w:rPr>
        <w:t>or Rel-20 study, add new item/row of “Repetition” for both R2D and D2R columns into LLS assumptions for evaluation purpose</w:t>
      </w:r>
    </w:p>
    <w:p w14:paraId="3699D212" w14:textId="77777777" w:rsidR="003F2E38" w:rsidRPr="00BD3721" w:rsidRDefault="003F2E38" w:rsidP="000C4FC0">
      <w:pPr>
        <w:numPr>
          <w:ilvl w:val="0"/>
          <w:numId w:val="19"/>
        </w:numPr>
        <w:overflowPunct/>
        <w:autoSpaceDE/>
        <w:autoSpaceDN/>
        <w:adjustRightInd/>
        <w:spacing w:after="0"/>
        <w:jc w:val="both"/>
        <w:textAlignment w:val="auto"/>
        <w:rPr>
          <w:rFonts w:eastAsiaTheme="minorEastAsia"/>
          <w:bCs/>
          <w:iCs/>
          <w:lang w:eastAsia="zh-CN"/>
        </w:rPr>
      </w:pPr>
      <w:r w:rsidRPr="00BD3721">
        <w:rPr>
          <w:rFonts w:eastAsiaTheme="minorEastAsia"/>
          <w:bCs/>
          <w:iCs/>
          <w:lang w:eastAsia="zh-CN"/>
        </w:rPr>
        <w:t>Companies who report R2D evaluations using repetition should also report R2D evaluations without repetition</w:t>
      </w:r>
    </w:p>
    <w:p w14:paraId="461CD6C1" w14:textId="77777777" w:rsidR="003F2E38" w:rsidRPr="008F00E2" w:rsidRDefault="003F2E38" w:rsidP="000C4FC0">
      <w:pPr>
        <w:spacing w:after="0"/>
      </w:pPr>
    </w:p>
    <w:p w14:paraId="5B677843" w14:textId="77777777" w:rsidR="003F2E38" w:rsidRPr="0061610C" w:rsidRDefault="003F2E38" w:rsidP="000C4FC0">
      <w:pPr>
        <w:spacing w:after="0"/>
        <w:rPr>
          <w:rFonts w:eastAsiaTheme="minorEastAsia"/>
          <w:b/>
          <w:iCs/>
          <w:lang w:eastAsia="zh-CN"/>
        </w:rPr>
      </w:pPr>
      <w:r w:rsidRPr="0061610C">
        <w:rPr>
          <w:rFonts w:eastAsiaTheme="minorEastAsia"/>
          <w:b/>
          <w:iCs/>
          <w:highlight w:val="green"/>
          <w:lang w:eastAsia="zh-CN"/>
        </w:rPr>
        <w:t>Agreement</w:t>
      </w:r>
    </w:p>
    <w:p w14:paraId="2B7D8D7D" w14:textId="77777777" w:rsidR="003F2E38" w:rsidRPr="00C13610" w:rsidRDefault="003F2E38" w:rsidP="000C4FC0">
      <w:pPr>
        <w:spacing w:after="0"/>
        <w:rPr>
          <w:rFonts w:eastAsiaTheme="minorEastAsia"/>
          <w:bCs/>
          <w:iCs/>
          <w:lang w:eastAsia="zh-CN"/>
        </w:rPr>
      </w:pPr>
      <w:r w:rsidRPr="00C13610">
        <w:rPr>
          <w:rFonts w:eastAsiaTheme="minorEastAsia" w:hint="eastAsia"/>
          <w:bCs/>
          <w:iCs/>
          <w:lang w:eastAsia="zh-CN"/>
        </w:rPr>
        <w:t>F</w:t>
      </w:r>
      <w:r w:rsidRPr="00C13610">
        <w:rPr>
          <w:rFonts w:eastAsiaTheme="minorEastAsia"/>
          <w:bCs/>
          <w:iCs/>
          <w:lang w:eastAsia="zh-CN"/>
        </w:rPr>
        <w:t>or Rel-20 study, reference data rate in LLS assumption for evaluation purpose is from the followings:</w:t>
      </w:r>
    </w:p>
    <w:p w14:paraId="0AA9C483" w14:textId="77777777" w:rsidR="003F2E38" w:rsidRPr="00C13610" w:rsidRDefault="003F2E38" w:rsidP="000C4FC0">
      <w:pPr>
        <w:numPr>
          <w:ilvl w:val="0"/>
          <w:numId w:val="19"/>
        </w:numPr>
        <w:overflowPunct/>
        <w:autoSpaceDE/>
        <w:autoSpaceDN/>
        <w:adjustRightInd/>
        <w:spacing w:after="0"/>
        <w:jc w:val="both"/>
        <w:textAlignment w:val="auto"/>
        <w:rPr>
          <w:rFonts w:eastAsiaTheme="minorEastAsia"/>
          <w:bCs/>
          <w:iCs/>
          <w:lang w:eastAsia="zh-CN"/>
        </w:rPr>
      </w:pPr>
      <w:r w:rsidRPr="00C13610">
        <w:rPr>
          <w:rFonts w:eastAsiaTheme="minorEastAsia"/>
          <w:bCs/>
          <w:iCs/>
          <w:lang w:eastAsia="zh-CN"/>
        </w:rPr>
        <w:t>Reuse the values in Rel-19 (as per TR 38.769) as starting point</w:t>
      </w:r>
    </w:p>
    <w:p w14:paraId="2DE48FBC" w14:textId="77777777" w:rsidR="003F2E38" w:rsidRPr="00C13610" w:rsidRDefault="003F2E38" w:rsidP="000C4FC0">
      <w:pPr>
        <w:numPr>
          <w:ilvl w:val="1"/>
          <w:numId w:val="19"/>
        </w:numPr>
        <w:overflowPunct/>
        <w:autoSpaceDE/>
        <w:autoSpaceDN/>
        <w:adjustRightInd/>
        <w:spacing w:after="0"/>
        <w:jc w:val="both"/>
        <w:textAlignment w:val="auto"/>
        <w:rPr>
          <w:rFonts w:eastAsiaTheme="minorEastAsia"/>
          <w:bCs/>
          <w:iCs/>
          <w:lang w:eastAsia="zh-CN"/>
        </w:rPr>
      </w:pPr>
      <w:r w:rsidRPr="00C13610">
        <w:rPr>
          <w:rFonts w:eastAsiaTheme="minorEastAsia"/>
          <w:bCs/>
          <w:iCs/>
          <w:lang w:eastAsia="zh-CN"/>
        </w:rPr>
        <w:t>FFS whether to add additional value(s)</w:t>
      </w:r>
    </w:p>
    <w:p w14:paraId="1B98EC6B" w14:textId="77777777" w:rsidR="003F2E38" w:rsidRPr="00A7660D" w:rsidRDefault="003F2E38" w:rsidP="00220F01">
      <w:pPr>
        <w:spacing w:after="0"/>
        <w:rPr>
          <w:rFonts w:eastAsia="DengXian"/>
          <w:lang w:eastAsia="zh-CN"/>
        </w:rPr>
      </w:pPr>
    </w:p>
    <w:p w14:paraId="54B2986A" w14:textId="77777777" w:rsidR="003F2E38" w:rsidRPr="00A7660D" w:rsidRDefault="003F2E38" w:rsidP="00220F01">
      <w:pPr>
        <w:spacing w:after="0"/>
        <w:rPr>
          <w:rFonts w:eastAsiaTheme="minorEastAsia"/>
          <w:b/>
          <w:iCs/>
          <w:lang w:eastAsia="zh-CN"/>
        </w:rPr>
      </w:pPr>
      <w:r w:rsidRPr="001655A3">
        <w:rPr>
          <w:rFonts w:eastAsiaTheme="minorEastAsia"/>
          <w:b/>
          <w:iCs/>
          <w:highlight w:val="green"/>
          <w:lang w:eastAsia="zh-CN"/>
        </w:rPr>
        <w:t>Agreement</w:t>
      </w:r>
    </w:p>
    <w:p w14:paraId="628E08A7" w14:textId="77777777" w:rsidR="003F2E38" w:rsidRPr="001655A3" w:rsidRDefault="003F2E38" w:rsidP="00220F01">
      <w:pPr>
        <w:spacing w:after="0"/>
        <w:rPr>
          <w:rFonts w:eastAsiaTheme="minorEastAsia"/>
          <w:bCs/>
          <w:iCs/>
          <w:lang w:eastAsia="zh-CN"/>
        </w:rPr>
      </w:pPr>
      <w:r w:rsidRPr="001655A3">
        <w:rPr>
          <w:rFonts w:eastAsiaTheme="minorEastAsia" w:hint="eastAsia"/>
          <w:bCs/>
          <w:iCs/>
          <w:lang w:eastAsia="zh-CN"/>
        </w:rPr>
        <w:t>F</w:t>
      </w:r>
      <w:r w:rsidRPr="001655A3">
        <w:rPr>
          <w:rFonts w:eastAsiaTheme="minorEastAsia"/>
          <w:bCs/>
          <w:iCs/>
          <w:lang w:eastAsia="zh-CN"/>
        </w:rPr>
        <w:t>or Rel-20 study, add a new item of “Penetration margin (dB)” into link budget template and the value of X dB for evaluation purpose is from the followings:</w:t>
      </w:r>
    </w:p>
    <w:p w14:paraId="7DEEC8F4" w14:textId="77777777" w:rsidR="003F2E38" w:rsidRPr="001655A3" w:rsidRDefault="003F2E38" w:rsidP="00220F01">
      <w:pPr>
        <w:numPr>
          <w:ilvl w:val="0"/>
          <w:numId w:val="19"/>
        </w:numPr>
        <w:overflowPunct/>
        <w:autoSpaceDE/>
        <w:autoSpaceDN/>
        <w:adjustRightInd/>
        <w:spacing w:after="0"/>
        <w:jc w:val="both"/>
        <w:textAlignment w:val="auto"/>
        <w:rPr>
          <w:rFonts w:eastAsiaTheme="minorEastAsia"/>
          <w:bCs/>
          <w:iCs/>
          <w:lang w:eastAsia="zh-CN"/>
        </w:rPr>
      </w:pPr>
      <w:r w:rsidRPr="001655A3">
        <w:rPr>
          <w:rFonts w:eastAsiaTheme="minorEastAsia"/>
          <w:bCs/>
          <w:iCs/>
          <w:lang w:eastAsia="zh-CN"/>
        </w:rPr>
        <w:t>For both R2D and D2R</w:t>
      </w:r>
    </w:p>
    <w:p w14:paraId="4CA0341F" w14:textId="77777777" w:rsidR="003F2E38" w:rsidRPr="001655A3" w:rsidRDefault="003F2E38" w:rsidP="00220F01">
      <w:pPr>
        <w:numPr>
          <w:ilvl w:val="1"/>
          <w:numId w:val="19"/>
        </w:numPr>
        <w:overflowPunct/>
        <w:autoSpaceDE/>
        <w:autoSpaceDN/>
        <w:adjustRightInd/>
        <w:spacing w:after="0"/>
        <w:jc w:val="both"/>
        <w:textAlignment w:val="auto"/>
        <w:rPr>
          <w:rFonts w:eastAsiaTheme="minorEastAsia"/>
          <w:bCs/>
          <w:iCs/>
          <w:lang w:eastAsia="zh-CN"/>
        </w:rPr>
      </w:pPr>
      <w:r w:rsidRPr="001655A3">
        <w:rPr>
          <w:rFonts w:eastAsiaTheme="minorEastAsia"/>
          <w:bCs/>
          <w:iCs/>
          <w:lang w:eastAsia="zh-CN"/>
        </w:rPr>
        <w:t>X = {0, 20, 80} dB</w:t>
      </w:r>
    </w:p>
    <w:p w14:paraId="38FC704A" w14:textId="77777777" w:rsidR="003F2E38" w:rsidRPr="001655A3" w:rsidRDefault="003F2E38" w:rsidP="00220F01">
      <w:pPr>
        <w:numPr>
          <w:ilvl w:val="0"/>
          <w:numId w:val="19"/>
        </w:numPr>
        <w:overflowPunct/>
        <w:autoSpaceDE/>
        <w:autoSpaceDN/>
        <w:adjustRightInd/>
        <w:spacing w:after="0"/>
        <w:jc w:val="both"/>
        <w:textAlignment w:val="auto"/>
        <w:rPr>
          <w:rFonts w:eastAsia="DengXian"/>
          <w:bCs/>
          <w:iCs/>
          <w:lang w:eastAsia="zh-CN"/>
        </w:rPr>
      </w:pPr>
      <w:r w:rsidRPr="001655A3">
        <w:rPr>
          <w:rFonts w:eastAsia="DengXian"/>
          <w:bCs/>
          <w:iCs/>
          <w:lang w:eastAsia="zh-CN"/>
        </w:rPr>
        <w:t xml:space="preserve">Note: Example use cases for the values above: </w:t>
      </w:r>
    </w:p>
    <w:p w14:paraId="476C975B" w14:textId="77777777" w:rsidR="003F2E38" w:rsidRPr="001655A3" w:rsidRDefault="003F2E38" w:rsidP="00220F01">
      <w:pPr>
        <w:numPr>
          <w:ilvl w:val="1"/>
          <w:numId w:val="19"/>
        </w:numPr>
        <w:overflowPunct/>
        <w:autoSpaceDE/>
        <w:autoSpaceDN/>
        <w:adjustRightInd/>
        <w:spacing w:after="0"/>
        <w:jc w:val="both"/>
        <w:textAlignment w:val="auto"/>
        <w:rPr>
          <w:rFonts w:eastAsiaTheme="minorEastAsia"/>
          <w:bCs/>
          <w:iCs/>
          <w:lang w:eastAsia="zh-CN"/>
        </w:rPr>
      </w:pPr>
      <w:r w:rsidRPr="001655A3">
        <w:rPr>
          <w:rFonts w:eastAsiaTheme="minorEastAsia"/>
          <w:bCs/>
          <w:iCs/>
          <w:lang w:eastAsia="zh-CN"/>
        </w:rPr>
        <w:t>20 dB for a Device inside a car with metallized car windows</w:t>
      </w:r>
    </w:p>
    <w:p w14:paraId="2BF75B0C" w14:textId="77777777" w:rsidR="003F2E38" w:rsidRPr="001655A3" w:rsidRDefault="003F2E38" w:rsidP="00220F01">
      <w:pPr>
        <w:numPr>
          <w:ilvl w:val="1"/>
          <w:numId w:val="19"/>
        </w:numPr>
        <w:overflowPunct/>
        <w:autoSpaceDE/>
        <w:autoSpaceDN/>
        <w:adjustRightInd/>
        <w:spacing w:after="0"/>
        <w:jc w:val="both"/>
        <w:textAlignment w:val="auto"/>
        <w:rPr>
          <w:rFonts w:eastAsiaTheme="minorEastAsia"/>
          <w:bCs/>
          <w:iCs/>
          <w:lang w:eastAsia="zh-CN"/>
        </w:rPr>
      </w:pPr>
      <w:r w:rsidRPr="001655A3">
        <w:rPr>
          <w:rFonts w:eastAsiaTheme="minorEastAsia" w:hint="eastAsia"/>
          <w:bCs/>
          <w:iCs/>
          <w:lang w:eastAsia="zh-CN"/>
        </w:rPr>
        <w:t>8</w:t>
      </w:r>
      <w:r w:rsidRPr="001655A3">
        <w:rPr>
          <w:rFonts w:eastAsiaTheme="minorEastAsia"/>
          <w:bCs/>
          <w:iCs/>
          <w:lang w:eastAsia="zh-CN"/>
        </w:rPr>
        <w:t>0 dB for a Device inside a metallic shipping container</w:t>
      </w:r>
    </w:p>
    <w:p w14:paraId="4B6C9ECB" w14:textId="77777777" w:rsidR="003F2E38" w:rsidRPr="001655A3" w:rsidRDefault="003F2E38" w:rsidP="00220F01">
      <w:pPr>
        <w:numPr>
          <w:ilvl w:val="1"/>
          <w:numId w:val="19"/>
        </w:numPr>
        <w:overflowPunct/>
        <w:autoSpaceDE/>
        <w:autoSpaceDN/>
        <w:adjustRightInd/>
        <w:spacing w:after="0"/>
        <w:jc w:val="both"/>
        <w:textAlignment w:val="auto"/>
        <w:rPr>
          <w:rFonts w:eastAsiaTheme="minorEastAsia"/>
          <w:bCs/>
          <w:iCs/>
          <w:lang w:eastAsia="zh-CN"/>
        </w:rPr>
      </w:pPr>
      <w:r w:rsidRPr="001655A3">
        <w:rPr>
          <w:rFonts w:eastAsiaTheme="minorEastAsia" w:hint="eastAsia"/>
          <w:bCs/>
          <w:iCs/>
          <w:lang w:eastAsia="zh-CN"/>
        </w:rPr>
        <w:t>C</w:t>
      </w:r>
      <w:r w:rsidRPr="001655A3">
        <w:rPr>
          <w:rFonts w:eastAsiaTheme="minorEastAsia"/>
          <w:bCs/>
          <w:iCs/>
          <w:lang w:eastAsia="zh-CN"/>
        </w:rPr>
        <w:t>ompanies can report additional example use cases</w:t>
      </w:r>
    </w:p>
    <w:p w14:paraId="2114BDDF" w14:textId="77777777" w:rsidR="003F2E38" w:rsidRPr="00267EB6" w:rsidRDefault="003F2E38" w:rsidP="00220F01">
      <w:pPr>
        <w:spacing w:after="0"/>
        <w:rPr>
          <w:rFonts w:eastAsia="DengXian"/>
          <w:lang w:eastAsia="zh-CN"/>
        </w:rPr>
      </w:pPr>
    </w:p>
    <w:p w14:paraId="33C4CB9C" w14:textId="77777777" w:rsidR="003F2E38" w:rsidRPr="00C82CCB" w:rsidRDefault="003F2E38" w:rsidP="00220F01">
      <w:pPr>
        <w:spacing w:after="0"/>
        <w:rPr>
          <w:rFonts w:eastAsiaTheme="minorEastAsia"/>
          <w:b/>
          <w:iCs/>
          <w:lang w:eastAsia="zh-CN"/>
        </w:rPr>
      </w:pPr>
      <w:r w:rsidRPr="0063369F">
        <w:rPr>
          <w:rFonts w:eastAsiaTheme="minorEastAsia"/>
          <w:b/>
          <w:iCs/>
          <w:highlight w:val="green"/>
          <w:lang w:eastAsia="zh-CN"/>
        </w:rPr>
        <w:t>Agreement</w:t>
      </w:r>
    </w:p>
    <w:p w14:paraId="1FC3F0F9" w14:textId="77777777" w:rsidR="003F2E38" w:rsidRPr="0063369F" w:rsidRDefault="003F2E38" w:rsidP="00220F01">
      <w:pPr>
        <w:spacing w:after="0"/>
        <w:rPr>
          <w:rFonts w:eastAsiaTheme="minorEastAsia"/>
          <w:bCs/>
          <w:iCs/>
          <w:lang w:eastAsia="zh-CN"/>
        </w:rPr>
      </w:pPr>
      <w:r w:rsidRPr="0063369F">
        <w:rPr>
          <w:rFonts w:eastAsiaTheme="minorEastAsia" w:hint="eastAsia"/>
          <w:bCs/>
          <w:iCs/>
          <w:lang w:eastAsia="zh-CN"/>
        </w:rPr>
        <w:t>F</w:t>
      </w:r>
      <w:r w:rsidRPr="0063369F">
        <w:rPr>
          <w:rFonts w:eastAsiaTheme="minorEastAsia"/>
          <w:bCs/>
          <w:iCs/>
          <w:lang w:eastAsia="zh-CN"/>
        </w:rPr>
        <w:t>or Rel-20 study, add a new item of “Receiver interference density (dBm/Hz)” into the link budget template and the value of X dBm/Hz for evaluation purpose is from the followings:</w:t>
      </w:r>
    </w:p>
    <w:p w14:paraId="3B003701" w14:textId="77777777" w:rsidR="003F2E38" w:rsidRPr="0063369F" w:rsidRDefault="003F2E38" w:rsidP="00220F01">
      <w:pPr>
        <w:numPr>
          <w:ilvl w:val="0"/>
          <w:numId w:val="19"/>
        </w:numPr>
        <w:overflowPunct/>
        <w:autoSpaceDE/>
        <w:autoSpaceDN/>
        <w:adjustRightInd/>
        <w:spacing w:after="0"/>
        <w:jc w:val="both"/>
        <w:textAlignment w:val="auto"/>
        <w:rPr>
          <w:rFonts w:eastAsiaTheme="minorEastAsia"/>
          <w:bCs/>
          <w:iCs/>
          <w:lang w:eastAsia="zh-CN"/>
        </w:rPr>
      </w:pPr>
      <w:r w:rsidRPr="0063369F">
        <w:rPr>
          <w:rFonts w:eastAsiaTheme="minorEastAsia"/>
          <w:bCs/>
          <w:iCs/>
          <w:lang w:eastAsia="zh-CN"/>
        </w:rPr>
        <w:t>For R2D, X = [-169.3 dBm/Hz], [-999 dBm/Hz]</w:t>
      </w:r>
    </w:p>
    <w:p w14:paraId="124B0432" w14:textId="77777777" w:rsidR="003F2E38" w:rsidRPr="0063369F" w:rsidRDefault="003F2E38" w:rsidP="00220F01">
      <w:pPr>
        <w:numPr>
          <w:ilvl w:val="0"/>
          <w:numId w:val="19"/>
        </w:numPr>
        <w:overflowPunct/>
        <w:autoSpaceDE/>
        <w:autoSpaceDN/>
        <w:adjustRightInd/>
        <w:spacing w:after="0"/>
        <w:jc w:val="both"/>
        <w:textAlignment w:val="auto"/>
        <w:rPr>
          <w:rFonts w:eastAsiaTheme="minorEastAsia"/>
          <w:bCs/>
          <w:iCs/>
          <w:lang w:eastAsia="zh-CN"/>
        </w:rPr>
      </w:pPr>
      <w:r w:rsidRPr="0063369F">
        <w:rPr>
          <w:rFonts w:eastAsiaTheme="minorEastAsia" w:hint="eastAsia"/>
          <w:bCs/>
          <w:iCs/>
          <w:lang w:eastAsia="zh-CN"/>
        </w:rPr>
        <w:t>F</w:t>
      </w:r>
      <w:r w:rsidRPr="0063369F">
        <w:rPr>
          <w:rFonts w:eastAsiaTheme="minorEastAsia"/>
          <w:bCs/>
          <w:iCs/>
          <w:lang w:eastAsia="zh-CN"/>
        </w:rPr>
        <w:t>or D2R, X = [-165.7 dBm/Hz], [-999 dBm/Hz]</w:t>
      </w:r>
    </w:p>
    <w:p w14:paraId="62ECBC0B" w14:textId="77777777" w:rsidR="003F2E38" w:rsidRPr="0063369F" w:rsidRDefault="003F2E38" w:rsidP="00220F01">
      <w:pPr>
        <w:numPr>
          <w:ilvl w:val="0"/>
          <w:numId w:val="19"/>
        </w:numPr>
        <w:overflowPunct/>
        <w:autoSpaceDE/>
        <w:autoSpaceDN/>
        <w:adjustRightInd/>
        <w:spacing w:after="0"/>
        <w:jc w:val="both"/>
        <w:textAlignment w:val="auto"/>
        <w:rPr>
          <w:rFonts w:eastAsiaTheme="minorEastAsia"/>
          <w:bCs/>
          <w:iCs/>
          <w:lang w:eastAsia="zh-CN"/>
        </w:rPr>
      </w:pPr>
      <w:r w:rsidRPr="0063369F">
        <w:rPr>
          <w:rFonts w:eastAsiaTheme="minorEastAsia" w:hint="eastAsia"/>
          <w:bCs/>
          <w:iCs/>
          <w:lang w:eastAsia="zh-CN"/>
        </w:rPr>
        <w:t>F</w:t>
      </w:r>
      <w:r w:rsidRPr="0063369F">
        <w:rPr>
          <w:rFonts w:eastAsiaTheme="minorEastAsia"/>
          <w:bCs/>
          <w:iCs/>
          <w:lang w:eastAsia="zh-CN"/>
        </w:rPr>
        <w:t>FS in which scenario to use which of the values above or to let companies report their assumption</w:t>
      </w:r>
    </w:p>
    <w:p w14:paraId="2EF6CF95" w14:textId="77777777" w:rsidR="003F2E38" w:rsidRPr="0063369F" w:rsidRDefault="003F2E38" w:rsidP="00220F01">
      <w:pPr>
        <w:spacing w:after="0"/>
        <w:jc w:val="both"/>
        <w:rPr>
          <w:rFonts w:eastAsiaTheme="minorEastAsia"/>
          <w:bCs/>
          <w:iCs/>
          <w:lang w:eastAsia="zh-CN"/>
        </w:rPr>
      </w:pPr>
      <w:r w:rsidRPr="0063369F">
        <w:rPr>
          <w:rFonts w:eastAsiaTheme="minorEastAsia" w:hint="eastAsia"/>
          <w:bCs/>
          <w:iCs/>
          <w:lang w:eastAsia="zh-CN"/>
        </w:rPr>
        <w:t>N</w:t>
      </w:r>
      <w:r w:rsidRPr="0063369F">
        <w:rPr>
          <w:rFonts w:eastAsiaTheme="minorEastAsia"/>
          <w:bCs/>
          <w:iCs/>
          <w:lang w:eastAsia="zh-CN"/>
        </w:rPr>
        <w:t>ote: Above values of -169.3 and -165.7 are from TR37.910</w:t>
      </w:r>
    </w:p>
    <w:p w14:paraId="4D865BF2" w14:textId="77777777" w:rsidR="003F2E38" w:rsidRPr="00A7660D" w:rsidRDefault="003F2E38" w:rsidP="00220F01">
      <w:pPr>
        <w:spacing w:after="0"/>
        <w:rPr>
          <w:rFonts w:eastAsia="DengXian"/>
          <w:lang w:eastAsia="zh-CN"/>
        </w:rPr>
      </w:pPr>
    </w:p>
    <w:p w14:paraId="3682446E" w14:textId="77777777" w:rsidR="003F2E38" w:rsidRPr="00C82CCB" w:rsidRDefault="003F2E38" w:rsidP="00220F01">
      <w:pPr>
        <w:spacing w:after="0"/>
        <w:rPr>
          <w:rFonts w:eastAsiaTheme="minorEastAsia"/>
          <w:b/>
          <w:iCs/>
          <w:lang w:eastAsia="zh-CN"/>
        </w:rPr>
      </w:pPr>
      <w:r w:rsidRPr="0063369F">
        <w:rPr>
          <w:rFonts w:eastAsiaTheme="minorEastAsia"/>
          <w:b/>
          <w:iCs/>
          <w:highlight w:val="green"/>
          <w:lang w:eastAsia="zh-CN"/>
        </w:rPr>
        <w:t>Agreement</w:t>
      </w:r>
    </w:p>
    <w:p w14:paraId="3E8810EB" w14:textId="77777777" w:rsidR="003F2E38" w:rsidRPr="00795E4B" w:rsidRDefault="003F2E38" w:rsidP="00220F01">
      <w:pPr>
        <w:spacing w:after="0"/>
        <w:rPr>
          <w:rFonts w:eastAsiaTheme="minorEastAsia"/>
          <w:bCs/>
          <w:iCs/>
          <w:lang w:eastAsia="zh-CN"/>
        </w:rPr>
      </w:pPr>
      <w:r w:rsidRPr="00795E4B">
        <w:rPr>
          <w:rFonts w:eastAsiaTheme="minorEastAsia" w:hint="eastAsia"/>
          <w:bCs/>
          <w:iCs/>
          <w:lang w:eastAsia="zh-CN"/>
        </w:rPr>
        <w:t>F</w:t>
      </w:r>
      <w:r w:rsidRPr="00795E4B">
        <w:rPr>
          <w:rFonts w:eastAsiaTheme="minorEastAsia"/>
          <w:bCs/>
          <w:iCs/>
          <w:lang w:eastAsia="zh-CN"/>
        </w:rPr>
        <w:t>or Rel-20 study, the value of “Cable, connector, combiner, body losses, etc. (dB)” in link budget table “[1N]-R2D” is updated as follows,</w:t>
      </w:r>
    </w:p>
    <w:p w14:paraId="04FDE2DD" w14:textId="77777777" w:rsidR="003F2E38" w:rsidRPr="00795E4B" w:rsidRDefault="003F2E38" w:rsidP="00220F01">
      <w:pPr>
        <w:numPr>
          <w:ilvl w:val="0"/>
          <w:numId w:val="19"/>
        </w:numPr>
        <w:overflowPunct/>
        <w:autoSpaceDE/>
        <w:autoSpaceDN/>
        <w:adjustRightInd/>
        <w:spacing w:after="0"/>
        <w:jc w:val="both"/>
        <w:textAlignment w:val="auto"/>
        <w:rPr>
          <w:rFonts w:eastAsiaTheme="minorEastAsia"/>
          <w:bCs/>
          <w:iCs/>
          <w:lang w:eastAsia="zh-CN"/>
        </w:rPr>
      </w:pPr>
      <w:r w:rsidRPr="00795E4B">
        <w:rPr>
          <w:rFonts w:eastAsiaTheme="minorEastAsia"/>
          <w:bCs/>
          <w:iCs/>
          <w:lang w:eastAsia="zh-CN"/>
        </w:rPr>
        <w:t>3dB</w:t>
      </w:r>
    </w:p>
    <w:p w14:paraId="1AF4E372" w14:textId="77777777" w:rsidR="003F2E38" w:rsidRPr="00795E4B" w:rsidRDefault="003F2E38" w:rsidP="00220F01">
      <w:pPr>
        <w:spacing w:after="0"/>
        <w:rPr>
          <w:rFonts w:eastAsia="DengXian"/>
          <w:lang w:eastAsia="zh-CN"/>
        </w:rPr>
      </w:pPr>
    </w:p>
    <w:p w14:paraId="3FC657DE" w14:textId="77777777" w:rsidR="003F2E38" w:rsidRPr="00C82CCB" w:rsidRDefault="003F2E38" w:rsidP="00220F01">
      <w:pPr>
        <w:spacing w:after="0"/>
        <w:rPr>
          <w:rFonts w:eastAsiaTheme="minorEastAsia"/>
          <w:b/>
          <w:iCs/>
          <w:lang w:eastAsia="zh-CN"/>
        </w:rPr>
      </w:pPr>
      <w:r w:rsidRPr="0063369F">
        <w:rPr>
          <w:rFonts w:eastAsiaTheme="minorEastAsia"/>
          <w:b/>
          <w:iCs/>
          <w:highlight w:val="green"/>
          <w:lang w:eastAsia="zh-CN"/>
        </w:rPr>
        <w:t>Agreement</w:t>
      </w:r>
    </w:p>
    <w:p w14:paraId="3725B61E" w14:textId="77777777" w:rsidR="003F2E38" w:rsidRPr="00E733DE" w:rsidRDefault="003F2E38" w:rsidP="00220F01">
      <w:pPr>
        <w:spacing w:after="0"/>
        <w:rPr>
          <w:rFonts w:eastAsiaTheme="minorEastAsia"/>
          <w:bCs/>
          <w:iCs/>
          <w:lang w:eastAsia="zh-CN"/>
        </w:rPr>
      </w:pPr>
      <w:r w:rsidRPr="00E733DE">
        <w:rPr>
          <w:rFonts w:eastAsiaTheme="minorEastAsia" w:hint="eastAsia"/>
          <w:bCs/>
          <w:iCs/>
          <w:lang w:eastAsia="zh-CN"/>
        </w:rPr>
        <w:t>F</w:t>
      </w:r>
      <w:r w:rsidRPr="00E733DE">
        <w:rPr>
          <w:rFonts w:eastAsiaTheme="minorEastAsia"/>
          <w:bCs/>
          <w:iCs/>
          <w:lang w:eastAsia="zh-CN"/>
        </w:rPr>
        <w:t>or Rel-20 study, the value of “Shadow fading margin” in link budget table “[3A]-R2D” and “[3A]-D2R” is updated as follows,</w:t>
      </w:r>
    </w:p>
    <w:p w14:paraId="3CC867E7" w14:textId="77777777" w:rsidR="003F2E38" w:rsidRPr="00E733DE" w:rsidRDefault="003F2E38" w:rsidP="00220F01">
      <w:pPr>
        <w:numPr>
          <w:ilvl w:val="0"/>
          <w:numId w:val="19"/>
        </w:numPr>
        <w:overflowPunct/>
        <w:autoSpaceDE/>
        <w:autoSpaceDN/>
        <w:adjustRightInd/>
        <w:spacing w:after="0"/>
        <w:jc w:val="both"/>
        <w:textAlignment w:val="auto"/>
        <w:rPr>
          <w:rFonts w:eastAsiaTheme="minorEastAsia"/>
          <w:bCs/>
          <w:iCs/>
          <w:lang w:eastAsia="zh-CN"/>
        </w:rPr>
      </w:pPr>
      <w:r w:rsidRPr="00E733DE">
        <w:rPr>
          <w:rFonts w:eastAsiaTheme="minorEastAsia"/>
          <w:bCs/>
          <w:iCs/>
          <w:lang w:eastAsia="zh-CN"/>
        </w:rPr>
        <w:t>For UMa NLOS: 6dB</w:t>
      </w:r>
    </w:p>
    <w:p w14:paraId="6F46DBF0" w14:textId="77777777" w:rsidR="003F2E38" w:rsidRPr="00E733DE" w:rsidRDefault="003F2E38" w:rsidP="00220F01">
      <w:pPr>
        <w:numPr>
          <w:ilvl w:val="0"/>
          <w:numId w:val="19"/>
        </w:numPr>
        <w:overflowPunct/>
        <w:autoSpaceDE/>
        <w:autoSpaceDN/>
        <w:adjustRightInd/>
        <w:spacing w:after="0"/>
        <w:jc w:val="both"/>
        <w:textAlignment w:val="auto"/>
        <w:rPr>
          <w:rFonts w:eastAsiaTheme="minorEastAsia"/>
          <w:bCs/>
          <w:iCs/>
          <w:lang w:eastAsia="zh-CN"/>
        </w:rPr>
      </w:pPr>
      <w:r w:rsidRPr="00E733DE">
        <w:rPr>
          <w:rFonts w:eastAsiaTheme="minorEastAsia"/>
          <w:bCs/>
          <w:iCs/>
          <w:lang w:eastAsia="zh-CN"/>
        </w:rPr>
        <w:t xml:space="preserve">For </w:t>
      </w:r>
      <w:r w:rsidRPr="00E733DE">
        <w:rPr>
          <w:rFonts w:eastAsiaTheme="minorEastAsia" w:hint="eastAsia"/>
          <w:bCs/>
          <w:iCs/>
          <w:lang w:eastAsia="zh-CN"/>
        </w:rPr>
        <w:t>R</w:t>
      </w:r>
      <w:r w:rsidRPr="00E733DE">
        <w:rPr>
          <w:rFonts w:eastAsiaTheme="minorEastAsia"/>
          <w:bCs/>
          <w:iCs/>
          <w:lang w:eastAsia="zh-CN"/>
        </w:rPr>
        <w:t>Ma NLOS: 8dB</w:t>
      </w:r>
    </w:p>
    <w:p w14:paraId="0C7069EC" w14:textId="77777777" w:rsidR="003F2E38" w:rsidRPr="00E733DE" w:rsidRDefault="003F2E38" w:rsidP="00220F01">
      <w:pPr>
        <w:numPr>
          <w:ilvl w:val="0"/>
          <w:numId w:val="19"/>
        </w:numPr>
        <w:overflowPunct/>
        <w:autoSpaceDE/>
        <w:autoSpaceDN/>
        <w:adjustRightInd/>
        <w:spacing w:after="0"/>
        <w:jc w:val="both"/>
        <w:textAlignment w:val="auto"/>
        <w:rPr>
          <w:rFonts w:eastAsiaTheme="minorEastAsia"/>
          <w:bCs/>
          <w:iCs/>
          <w:lang w:eastAsia="zh-CN"/>
        </w:rPr>
      </w:pPr>
      <w:r w:rsidRPr="00E733DE">
        <w:rPr>
          <w:rFonts w:eastAsiaTheme="minorEastAsia"/>
          <w:bCs/>
          <w:iCs/>
          <w:lang w:eastAsia="zh-CN"/>
        </w:rPr>
        <w:t xml:space="preserve">For </w:t>
      </w:r>
      <w:r w:rsidRPr="00E733DE">
        <w:rPr>
          <w:rFonts w:eastAsiaTheme="minorEastAsia" w:hint="eastAsia"/>
          <w:bCs/>
          <w:iCs/>
          <w:lang w:eastAsia="zh-CN"/>
        </w:rPr>
        <w:t>U</w:t>
      </w:r>
      <w:r w:rsidRPr="00E733DE">
        <w:rPr>
          <w:rFonts w:eastAsiaTheme="minorEastAsia"/>
          <w:bCs/>
          <w:iCs/>
          <w:lang w:eastAsia="zh-CN"/>
        </w:rPr>
        <w:t>Mi NLOS: 7.82dB</w:t>
      </w:r>
    </w:p>
    <w:p w14:paraId="4F9C2D38" w14:textId="77777777" w:rsidR="003F2E38" w:rsidRPr="00A7660D" w:rsidRDefault="003F2E38" w:rsidP="003814B4">
      <w:pPr>
        <w:spacing w:after="0"/>
        <w:rPr>
          <w:rFonts w:eastAsia="DengXian"/>
          <w:lang w:eastAsia="zh-CN"/>
        </w:rPr>
      </w:pPr>
    </w:p>
    <w:p w14:paraId="357F96CF" w14:textId="77777777" w:rsidR="003F2E38" w:rsidRPr="00C82CCB" w:rsidRDefault="003F2E38" w:rsidP="003814B4">
      <w:pPr>
        <w:spacing w:after="0"/>
        <w:rPr>
          <w:rFonts w:eastAsiaTheme="minorEastAsia"/>
          <w:b/>
          <w:iCs/>
          <w:lang w:eastAsia="zh-CN"/>
        </w:rPr>
      </w:pPr>
      <w:r w:rsidRPr="0063369F">
        <w:rPr>
          <w:rFonts w:eastAsiaTheme="minorEastAsia"/>
          <w:b/>
          <w:iCs/>
          <w:highlight w:val="green"/>
          <w:lang w:eastAsia="zh-CN"/>
        </w:rPr>
        <w:t>Agreement</w:t>
      </w:r>
    </w:p>
    <w:p w14:paraId="7AC95864" w14:textId="77777777" w:rsidR="003F2E38" w:rsidRPr="00D53A6F" w:rsidRDefault="003F2E38" w:rsidP="003814B4">
      <w:pPr>
        <w:spacing w:after="0"/>
        <w:rPr>
          <w:rFonts w:eastAsiaTheme="minorEastAsia"/>
          <w:bCs/>
          <w:iCs/>
          <w:lang w:eastAsia="zh-CN"/>
        </w:rPr>
      </w:pPr>
      <w:r w:rsidRPr="00D53A6F">
        <w:rPr>
          <w:rFonts w:eastAsiaTheme="minorEastAsia" w:hint="eastAsia"/>
          <w:bCs/>
          <w:iCs/>
          <w:lang w:eastAsia="zh-CN"/>
        </w:rPr>
        <w:t>F</w:t>
      </w:r>
      <w:r w:rsidRPr="00D53A6F">
        <w:rPr>
          <w:rFonts w:eastAsiaTheme="minorEastAsia"/>
          <w:bCs/>
          <w:iCs/>
          <w:lang w:eastAsia="zh-CN"/>
        </w:rPr>
        <w:t>or Rel-20 study, the value of “Ambient IoT on-object antenna penalty” in link budget table “[1J]-D2</w:t>
      </w:r>
      <w:r w:rsidRPr="00D53A6F">
        <w:rPr>
          <w:rFonts w:eastAsiaTheme="minorEastAsia" w:hint="eastAsia"/>
          <w:bCs/>
          <w:iCs/>
          <w:lang w:eastAsia="zh-CN"/>
        </w:rPr>
        <w:t>R</w:t>
      </w:r>
      <w:r w:rsidRPr="00D53A6F">
        <w:rPr>
          <w:rFonts w:eastAsiaTheme="minorEastAsia"/>
          <w:bCs/>
          <w:iCs/>
          <w:lang w:eastAsia="zh-CN"/>
        </w:rPr>
        <w:t>” and “[2H]-R2D” is updated as follows,</w:t>
      </w:r>
    </w:p>
    <w:p w14:paraId="1950E253" w14:textId="77777777" w:rsidR="003F2E38" w:rsidRPr="00D53A6F" w:rsidRDefault="003F2E38" w:rsidP="003814B4">
      <w:pPr>
        <w:numPr>
          <w:ilvl w:val="0"/>
          <w:numId w:val="19"/>
        </w:numPr>
        <w:overflowPunct/>
        <w:autoSpaceDE/>
        <w:autoSpaceDN/>
        <w:adjustRightInd/>
        <w:spacing w:after="0"/>
        <w:jc w:val="both"/>
        <w:textAlignment w:val="auto"/>
        <w:rPr>
          <w:rFonts w:eastAsiaTheme="minorEastAsia"/>
          <w:bCs/>
          <w:iCs/>
          <w:lang w:eastAsia="zh-CN"/>
        </w:rPr>
      </w:pPr>
      <w:r w:rsidRPr="00D53A6F">
        <w:rPr>
          <w:rFonts w:eastAsiaTheme="minorEastAsia"/>
          <w:bCs/>
          <w:iCs/>
          <w:color w:val="FF0000"/>
          <w:lang w:eastAsia="zh-CN"/>
        </w:rPr>
        <w:t>0dB or</w:t>
      </w:r>
      <w:r w:rsidRPr="00D53A6F">
        <w:rPr>
          <w:rFonts w:eastAsiaTheme="minorEastAsia"/>
          <w:bCs/>
          <w:iCs/>
          <w:lang w:eastAsia="zh-CN"/>
        </w:rPr>
        <w:t xml:space="preserve"> 0.9dB or 4.7dB</w:t>
      </w:r>
    </w:p>
    <w:p w14:paraId="28223B11" w14:textId="77777777" w:rsidR="003F2E38" w:rsidRDefault="003F2E38" w:rsidP="003814B4">
      <w:pPr>
        <w:spacing w:after="0"/>
        <w:rPr>
          <w:rFonts w:eastAsia="DengXian"/>
          <w:lang w:eastAsia="zh-CN"/>
        </w:rPr>
      </w:pPr>
    </w:p>
    <w:p w14:paraId="4440B4A5" w14:textId="77777777" w:rsidR="003F2E38" w:rsidRPr="00EE3328" w:rsidRDefault="003F2E38" w:rsidP="003814B4">
      <w:pPr>
        <w:spacing w:after="0"/>
        <w:rPr>
          <w:rFonts w:eastAsiaTheme="minorEastAsia"/>
          <w:b/>
          <w:iCs/>
          <w:lang w:eastAsia="zh-CN"/>
        </w:rPr>
      </w:pPr>
      <w:r w:rsidRPr="00EE3328">
        <w:rPr>
          <w:rFonts w:eastAsiaTheme="minorEastAsia"/>
          <w:b/>
          <w:iCs/>
          <w:highlight w:val="green"/>
          <w:lang w:eastAsia="zh-CN"/>
        </w:rPr>
        <w:t>Agreement</w:t>
      </w:r>
    </w:p>
    <w:p w14:paraId="015F03FF" w14:textId="77777777" w:rsidR="003F2E38" w:rsidRPr="00EE3328" w:rsidRDefault="003F2E38" w:rsidP="003814B4">
      <w:pPr>
        <w:spacing w:after="0"/>
        <w:rPr>
          <w:rFonts w:eastAsiaTheme="minorEastAsia"/>
          <w:bCs/>
          <w:iCs/>
          <w:lang w:eastAsia="zh-CN"/>
        </w:rPr>
      </w:pPr>
      <w:r w:rsidRPr="00EE3328">
        <w:rPr>
          <w:rFonts w:eastAsiaTheme="minorEastAsia"/>
          <w:bCs/>
          <w:iCs/>
          <w:lang w:eastAsia="zh-CN"/>
        </w:rPr>
        <w:t>For Rel-20 study, SFO and CFO in LLS assumption for evaluation purpose is from the followings:</w:t>
      </w:r>
    </w:p>
    <w:p w14:paraId="35291040" w14:textId="77777777" w:rsidR="003F2E38" w:rsidRPr="00EE3328" w:rsidRDefault="003F2E38" w:rsidP="003814B4">
      <w:pPr>
        <w:numPr>
          <w:ilvl w:val="0"/>
          <w:numId w:val="19"/>
        </w:numPr>
        <w:overflowPunct/>
        <w:autoSpaceDE/>
        <w:autoSpaceDN/>
        <w:adjustRightInd/>
        <w:spacing w:after="0"/>
        <w:jc w:val="both"/>
        <w:textAlignment w:val="auto"/>
        <w:rPr>
          <w:rFonts w:eastAsiaTheme="minorEastAsia"/>
          <w:bCs/>
          <w:iCs/>
          <w:lang w:eastAsia="zh-CN"/>
        </w:rPr>
      </w:pPr>
      <w:r w:rsidRPr="00EE3328">
        <w:rPr>
          <w:rFonts w:eastAsiaTheme="minorEastAsia"/>
          <w:bCs/>
          <w:iCs/>
          <w:lang w:eastAsia="zh-CN"/>
        </w:rPr>
        <w:t>Device C is smaller than Device 2b</w:t>
      </w:r>
    </w:p>
    <w:p w14:paraId="03612D17" w14:textId="77777777" w:rsidR="003F2E38" w:rsidRPr="00EE3328" w:rsidRDefault="003F2E38" w:rsidP="003814B4">
      <w:pPr>
        <w:spacing w:after="0"/>
        <w:ind w:left="1080"/>
        <w:jc w:val="both"/>
        <w:rPr>
          <w:rFonts w:eastAsiaTheme="minorEastAsia"/>
          <w:bCs/>
          <w:iCs/>
          <w:lang w:eastAsia="zh-CN"/>
        </w:rPr>
      </w:pPr>
    </w:p>
    <w:tbl>
      <w:tblPr>
        <w:tblStyle w:val="a4"/>
        <w:tblW w:w="0" w:type="auto"/>
        <w:tblLook w:val="04A0" w:firstRow="1" w:lastRow="0" w:firstColumn="1" w:lastColumn="0" w:noHBand="0" w:noVBand="1"/>
      </w:tblPr>
      <w:tblGrid>
        <w:gridCol w:w="3681"/>
        <w:gridCol w:w="3260"/>
        <w:gridCol w:w="2690"/>
      </w:tblGrid>
      <w:tr w:rsidR="003F2E38" w:rsidRPr="00E36C20" w14:paraId="2ACABB25" w14:textId="77777777" w:rsidTr="005459F8">
        <w:tc>
          <w:tcPr>
            <w:tcW w:w="3681" w:type="dxa"/>
          </w:tcPr>
          <w:p w14:paraId="420B6F0F" w14:textId="77777777" w:rsidR="003F2E38" w:rsidRPr="00EE3328" w:rsidRDefault="003F2E38" w:rsidP="005459F8">
            <w:pPr>
              <w:jc w:val="both"/>
              <w:rPr>
                <w:rFonts w:eastAsiaTheme="minorEastAsia"/>
                <w:b/>
                <w:iCs/>
                <w:lang w:eastAsia="zh-CN"/>
              </w:rPr>
            </w:pPr>
          </w:p>
        </w:tc>
        <w:tc>
          <w:tcPr>
            <w:tcW w:w="3260" w:type="dxa"/>
          </w:tcPr>
          <w:p w14:paraId="4BB06E46" w14:textId="77777777" w:rsidR="003F2E38" w:rsidRPr="00EE3328" w:rsidRDefault="003F2E38" w:rsidP="005459F8">
            <w:pPr>
              <w:jc w:val="both"/>
              <w:rPr>
                <w:rFonts w:eastAsiaTheme="minorEastAsia"/>
                <w:b/>
                <w:iCs/>
                <w:lang w:eastAsia="zh-CN"/>
              </w:rPr>
            </w:pPr>
            <w:r w:rsidRPr="00EE3328">
              <w:rPr>
                <w:rFonts w:eastAsiaTheme="minorEastAsia"/>
                <w:b/>
                <w:iCs/>
                <w:lang w:eastAsia="zh-CN"/>
              </w:rPr>
              <w:t>Device 2b</w:t>
            </w:r>
          </w:p>
        </w:tc>
        <w:tc>
          <w:tcPr>
            <w:tcW w:w="2690" w:type="dxa"/>
          </w:tcPr>
          <w:p w14:paraId="4A835117" w14:textId="77777777" w:rsidR="003F2E38" w:rsidRPr="00EE3328" w:rsidRDefault="003F2E38" w:rsidP="005459F8">
            <w:pPr>
              <w:jc w:val="both"/>
              <w:rPr>
                <w:rFonts w:eastAsiaTheme="minorEastAsia"/>
                <w:b/>
                <w:iCs/>
                <w:lang w:eastAsia="zh-CN"/>
              </w:rPr>
            </w:pPr>
            <w:r w:rsidRPr="00EE3328">
              <w:rPr>
                <w:rFonts w:eastAsiaTheme="minorEastAsia"/>
                <w:b/>
                <w:iCs/>
                <w:lang w:eastAsia="zh-CN"/>
              </w:rPr>
              <w:t>Device C</w:t>
            </w:r>
          </w:p>
        </w:tc>
      </w:tr>
      <w:tr w:rsidR="003F2E38" w:rsidRPr="00E36C20" w14:paraId="3BEE7E43" w14:textId="77777777" w:rsidTr="005459F8">
        <w:tc>
          <w:tcPr>
            <w:tcW w:w="3681" w:type="dxa"/>
          </w:tcPr>
          <w:p w14:paraId="3E7A4179"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Initial SFO</w:t>
            </w:r>
          </w:p>
        </w:tc>
        <w:tc>
          <w:tcPr>
            <w:tcW w:w="3260" w:type="dxa"/>
          </w:tcPr>
          <w:p w14:paraId="732EA049"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Randomly select a value from the range of 10^3~10^4 ppm</w:t>
            </w:r>
          </w:p>
        </w:tc>
        <w:tc>
          <w:tcPr>
            <w:tcW w:w="2690" w:type="dxa"/>
          </w:tcPr>
          <w:p w14:paraId="5EC80ED9"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[50] ppm</w:t>
            </w:r>
          </w:p>
        </w:tc>
      </w:tr>
      <w:tr w:rsidR="003F2E38" w:rsidRPr="00E36C20" w14:paraId="5ADE725A" w14:textId="77777777" w:rsidTr="005459F8">
        <w:tc>
          <w:tcPr>
            <w:tcW w:w="3681" w:type="dxa"/>
          </w:tcPr>
          <w:p w14:paraId="476EAB9A"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SFO after clock sync/calibration</w:t>
            </w:r>
          </w:p>
        </w:tc>
        <w:tc>
          <w:tcPr>
            <w:tcW w:w="3260" w:type="dxa"/>
          </w:tcPr>
          <w:p w14:paraId="7BBA15EC" w14:textId="77777777" w:rsidR="003F2E38" w:rsidRPr="00EE3328" w:rsidRDefault="003F2E38" w:rsidP="005459F8">
            <w:pPr>
              <w:jc w:val="both"/>
              <w:rPr>
                <w:rFonts w:eastAsiaTheme="minorEastAsia"/>
                <w:bCs/>
                <w:iCs/>
                <w:strike/>
                <w:lang w:eastAsia="zh-CN"/>
              </w:rPr>
            </w:pPr>
            <w:r w:rsidRPr="00EE3328">
              <w:rPr>
                <w:rFonts w:eastAsiaTheme="minorEastAsia"/>
                <w:bCs/>
                <w:iCs/>
                <w:lang w:eastAsia="zh-CN"/>
              </w:rPr>
              <w:t>10^2 (O), 10^3 (M) ppm</w:t>
            </w:r>
          </w:p>
        </w:tc>
        <w:tc>
          <w:tcPr>
            <w:tcW w:w="2690" w:type="dxa"/>
          </w:tcPr>
          <w:p w14:paraId="2CE7FCEA"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[10] ppm</w:t>
            </w:r>
          </w:p>
        </w:tc>
      </w:tr>
      <w:tr w:rsidR="003F2E38" w:rsidRPr="00E36C20" w14:paraId="63B22AB7" w14:textId="77777777" w:rsidTr="005459F8">
        <w:tc>
          <w:tcPr>
            <w:tcW w:w="3681" w:type="dxa"/>
          </w:tcPr>
          <w:p w14:paraId="22D5BC44"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Initial CFO</w:t>
            </w:r>
          </w:p>
        </w:tc>
        <w:tc>
          <w:tcPr>
            <w:tcW w:w="3260" w:type="dxa"/>
          </w:tcPr>
          <w:p w14:paraId="7CA440CF" w14:textId="77777777" w:rsidR="003F2E38" w:rsidRPr="00EE3328" w:rsidRDefault="003F2E38" w:rsidP="005459F8">
            <w:pPr>
              <w:rPr>
                <w:rFonts w:eastAsiaTheme="minorEastAsia"/>
                <w:bCs/>
                <w:iCs/>
                <w:lang w:eastAsia="zh-CN"/>
              </w:rPr>
            </w:pPr>
            <w:r w:rsidRPr="00EE3328">
              <w:rPr>
                <w:rFonts w:eastAsiaTheme="minorEastAsia"/>
                <w:bCs/>
                <w:iCs/>
                <w:lang w:eastAsia="zh-CN"/>
              </w:rPr>
              <w:t>Randomly select a value from the range of</w:t>
            </w:r>
            <w:r w:rsidRPr="00EE3328" w:rsidDel="00B670AE">
              <w:rPr>
                <w:rFonts w:eastAsiaTheme="minorEastAsia"/>
                <w:bCs/>
                <w:iCs/>
                <w:lang w:eastAsia="zh-CN"/>
              </w:rPr>
              <w:t xml:space="preserve"> </w:t>
            </w:r>
            <w:r w:rsidRPr="00EE3328">
              <w:rPr>
                <w:rFonts w:eastAsiaTheme="minorEastAsia"/>
                <w:bCs/>
                <w:iCs/>
                <w:lang w:eastAsia="zh-CN"/>
              </w:rPr>
              <w:t>10^3~10^4 ppm</w:t>
            </w:r>
          </w:p>
        </w:tc>
        <w:tc>
          <w:tcPr>
            <w:tcW w:w="2690" w:type="dxa"/>
          </w:tcPr>
          <w:p w14:paraId="445749AC"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[50] ppm</w:t>
            </w:r>
          </w:p>
        </w:tc>
      </w:tr>
      <w:tr w:rsidR="003F2E38" w:rsidRPr="00E36C20" w14:paraId="2AE5BF07" w14:textId="77777777" w:rsidTr="005459F8">
        <w:tc>
          <w:tcPr>
            <w:tcW w:w="3681" w:type="dxa"/>
          </w:tcPr>
          <w:p w14:paraId="451DA983"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CFO after clock sync/calibration</w:t>
            </w:r>
          </w:p>
        </w:tc>
        <w:tc>
          <w:tcPr>
            <w:tcW w:w="3260" w:type="dxa"/>
          </w:tcPr>
          <w:p w14:paraId="1DFCEA2C"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100 (M), 200 (O), 50 (O) ppm</w:t>
            </w:r>
          </w:p>
        </w:tc>
        <w:tc>
          <w:tcPr>
            <w:tcW w:w="2690" w:type="dxa"/>
          </w:tcPr>
          <w:p w14:paraId="0AB05CD3" w14:textId="77777777" w:rsidR="003F2E38" w:rsidRPr="00EE3328" w:rsidRDefault="003F2E38" w:rsidP="005459F8">
            <w:pPr>
              <w:jc w:val="both"/>
              <w:rPr>
                <w:rFonts w:eastAsiaTheme="minorEastAsia"/>
                <w:bCs/>
                <w:iCs/>
                <w:lang w:eastAsia="zh-CN"/>
              </w:rPr>
            </w:pPr>
            <w:r w:rsidRPr="00EE3328">
              <w:rPr>
                <w:rFonts w:eastAsiaTheme="minorEastAsia"/>
                <w:bCs/>
                <w:iCs/>
                <w:lang w:eastAsia="zh-CN"/>
              </w:rPr>
              <w:t>[10] ppm</w:t>
            </w:r>
          </w:p>
        </w:tc>
      </w:tr>
    </w:tbl>
    <w:p w14:paraId="4C812879" w14:textId="77777777" w:rsidR="003F2E38" w:rsidRDefault="003F2E38" w:rsidP="003814B4">
      <w:pPr>
        <w:spacing w:after="0"/>
        <w:rPr>
          <w:rFonts w:eastAsia="DengXian"/>
          <w:lang w:eastAsia="zh-CN"/>
        </w:rPr>
      </w:pPr>
    </w:p>
    <w:p w14:paraId="11FA7CAE" w14:textId="77777777" w:rsidR="003F2E38" w:rsidRPr="00453F84" w:rsidRDefault="003F2E38" w:rsidP="003814B4">
      <w:pPr>
        <w:spacing w:after="0"/>
        <w:rPr>
          <w:rFonts w:eastAsiaTheme="minorEastAsia"/>
          <w:b/>
          <w:iCs/>
          <w:lang w:eastAsia="zh-CN"/>
        </w:rPr>
      </w:pPr>
      <w:r>
        <w:rPr>
          <w:rFonts w:eastAsiaTheme="minorEastAsia"/>
          <w:b/>
          <w:iCs/>
          <w:lang w:eastAsia="zh-CN"/>
        </w:rPr>
        <w:t>Conclusion</w:t>
      </w:r>
    </w:p>
    <w:p w14:paraId="518DE711" w14:textId="77777777" w:rsidR="003F2E38" w:rsidRPr="00EE3328" w:rsidRDefault="003F2E38" w:rsidP="003814B4">
      <w:pPr>
        <w:spacing w:after="0"/>
        <w:rPr>
          <w:rFonts w:eastAsia="DengXian"/>
          <w:sz w:val="11"/>
          <w:szCs w:val="16"/>
          <w:lang w:eastAsia="zh-CN"/>
        </w:rPr>
      </w:pPr>
      <w:r w:rsidRPr="00EE3328">
        <w:rPr>
          <w:rFonts w:eastAsiaTheme="minorEastAsia"/>
          <w:bCs/>
          <w:iCs/>
          <w:lang w:eastAsia="zh-CN"/>
        </w:rPr>
        <w:t>For Rel-20 study, it is up to RAN4 to decide the evaluation assumption on ISD for the study in outdoor scenarios.</w:t>
      </w:r>
    </w:p>
    <w:p w14:paraId="4BE6586F" w14:textId="77777777" w:rsidR="003F2E38" w:rsidRDefault="003F2E38" w:rsidP="003814B4">
      <w:pPr>
        <w:spacing w:after="0"/>
        <w:rPr>
          <w:rFonts w:eastAsia="DengXian"/>
          <w:lang w:eastAsia="zh-CN"/>
        </w:rPr>
      </w:pPr>
    </w:p>
    <w:p w14:paraId="5EDB6B52" w14:textId="77777777" w:rsidR="003F2E38" w:rsidRPr="00EE3328" w:rsidRDefault="003F2E38" w:rsidP="003814B4">
      <w:pPr>
        <w:spacing w:after="0"/>
        <w:rPr>
          <w:rFonts w:eastAsiaTheme="minorEastAsia"/>
          <w:b/>
          <w:iCs/>
          <w:lang w:eastAsia="zh-CN"/>
        </w:rPr>
      </w:pPr>
      <w:r w:rsidRPr="00EE3328">
        <w:rPr>
          <w:rFonts w:eastAsiaTheme="minorEastAsia"/>
          <w:b/>
          <w:iCs/>
          <w:highlight w:val="green"/>
          <w:lang w:eastAsia="zh-CN"/>
        </w:rPr>
        <w:t>Agreement</w:t>
      </w:r>
    </w:p>
    <w:p w14:paraId="22B11031" w14:textId="77777777" w:rsidR="003F2E38" w:rsidRPr="00EE3328" w:rsidRDefault="003F2E38" w:rsidP="003814B4">
      <w:pPr>
        <w:spacing w:after="0"/>
        <w:rPr>
          <w:rFonts w:eastAsiaTheme="minorEastAsia"/>
          <w:bCs/>
          <w:iCs/>
          <w:lang w:eastAsia="zh-CN"/>
        </w:rPr>
      </w:pPr>
      <w:r w:rsidRPr="00EE3328">
        <w:rPr>
          <w:rFonts w:eastAsiaTheme="minorEastAsia"/>
          <w:bCs/>
          <w:iCs/>
          <w:lang w:eastAsia="zh-CN"/>
        </w:rPr>
        <w:t>For Rel-20 study, the value of “Device velocity” in LLS assumption table is updated as follows,</w:t>
      </w:r>
    </w:p>
    <w:p w14:paraId="7DC6F4C0" w14:textId="77777777" w:rsidR="003F2E38" w:rsidRPr="00EE3328" w:rsidRDefault="003F2E38" w:rsidP="003814B4">
      <w:pPr>
        <w:numPr>
          <w:ilvl w:val="0"/>
          <w:numId w:val="19"/>
        </w:numPr>
        <w:overflowPunct/>
        <w:autoSpaceDE/>
        <w:autoSpaceDN/>
        <w:adjustRightInd/>
        <w:spacing w:after="0"/>
        <w:jc w:val="both"/>
        <w:textAlignment w:val="auto"/>
        <w:rPr>
          <w:rFonts w:eastAsiaTheme="minorEastAsia"/>
          <w:bCs/>
          <w:iCs/>
          <w:lang w:eastAsia="zh-CN"/>
        </w:rPr>
      </w:pPr>
      <w:r w:rsidRPr="00EE3328">
        <w:rPr>
          <w:rFonts w:eastAsiaTheme="minorEastAsia"/>
          <w:bCs/>
          <w:iCs/>
          <w:lang w:eastAsia="zh-CN"/>
        </w:rPr>
        <w:t>3 km/h</w:t>
      </w:r>
    </w:p>
    <w:p w14:paraId="54A8587E" w14:textId="77777777" w:rsidR="003F2E38" w:rsidRPr="00EE3328" w:rsidRDefault="003F2E38" w:rsidP="003814B4">
      <w:pPr>
        <w:numPr>
          <w:ilvl w:val="1"/>
          <w:numId w:val="19"/>
        </w:numPr>
        <w:overflowPunct/>
        <w:autoSpaceDE/>
        <w:autoSpaceDN/>
        <w:adjustRightInd/>
        <w:spacing w:after="0"/>
        <w:jc w:val="both"/>
        <w:textAlignment w:val="auto"/>
        <w:rPr>
          <w:rFonts w:eastAsiaTheme="minorEastAsia"/>
          <w:bCs/>
          <w:iCs/>
          <w:lang w:eastAsia="zh-CN"/>
        </w:rPr>
      </w:pPr>
      <w:r w:rsidRPr="00EE3328">
        <w:rPr>
          <w:rFonts w:eastAsiaTheme="minorEastAsia"/>
          <w:bCs/>
          <w:iCs/>
          <w:lang w:eastAsia="zh-CN"/>
        </w:rPr>
        <w:t>Companies can also report 10 km/h</w:t>
      </w:r>
    </w:p>
    <w:p w14:paraId="5957C598" w14:textId="77777777" w:rsidR="003F2E38" w:rsidRDefault="003F2E38" w:rsidP="003814B4">
      <w:pPr>
        <w:spacing w:after="0"/>
        <w:rPr>
          <w:rFonts w:eastAsia="DengXian"/>
          <w:lang w:eastAsia="zh-CN"/>
        </w:rPr>
      </w:pPr>
    </w:p>
    <w:p w14:paraId="174440AC" w14:textId="77777777" w:rsidR="003F2E38" w:rsidRPr="00453F84" w:rsidRDefault="003F2E38" w:rsidP="003814B4">
      <w:pPr>
        <w:spacing w:after="0"/>
        <w:rPr>
          <w:rFonts w:eastAsiaTheme="minorEastAsia"/>
          <w:b/>
          <w:iCs/>
          <w:lang w:eastAsia="zh-CN"/>
        </w:rPr>
      </w:pPr>
      <w:r w:rsidRPr="00453F84">
        <w:rPr>
          <w:rFonts w:eastAsiaTheme="minorEastAsia"/>
          <w:b/>
          <w:iCs/>
          <w:highlight w:val="green"/>
          <w:lang w:eastAsia="zh-CN"/>
        </w:rPr>
        <w:t>Agreement</w:t>
      </w:r>
    </w:p>
    <w:p w14:paraId="3071C1E7" w14:textId="77777777" w:rsidR="003F2E38" w:rsidRPr="00EE3328" w:rsidRDefault="003F2E38" w:rsidP="003814B4">
      <w:pPr>
        <w:spacing w:after="0"/>
        <w:rPr>
          <w:rFonts w:eastAsiaTheme="minorEastAsia"/>
          <w:bCs/>
          <w:iCs/>
          <w:lang w:eastAsia="zh-CN"/>
        </w:rPr>
      </w:pPr>
      <w:r w:rsidRPr="00EE3328">
        <w:rPr>
          <w:rFonts w:eastAsiaTheme="minorEastAsia"/>
          <w:bCs/>
          <w:iCs/>
          <w:lang w:eastAsia="zh-CN"/>
        </w:rPr>
        <w:t>For Rel-20 study, “Link budget template” is as followings,</w:t>
      </w:r>
    </w:p>
    <w:p w14:paraId="17289655" w14:textId="77777777" w:rsidR="003F2E38" w:rsidRPr="00EE3328" w:rsidRDefault="003F2E38" w:rsidP="003814B4">
      <w:pPr>
        <w:numPr>
          <w:ilvl w:val="0"/>
          <w:numId w:val="19"/>
        </w:numPr>
        <w:overflowPunct/>
        <w:autoSpaceDE/>
        <w:autoSpaceDN/>
        <w:adjustRightInd/>
        <w:spacing w:after="0"/>
        <w:jc w:val="both"/>
        <w:textAlignment w:val="auto"/>
        <w:rPr>
          <w:rFonts w:eastAsiaTheme="minorEastAsia"/>
          <w:bCs/>
          <w:iCs/>
          <w:lang w:eastAsia="zh-CN"/>
        </w:rPr>
      </w:pPr>
      <w:r w:rsidRPr="00EE3328">
        <w:rPr>
          <w:rFonts w:eastAsiaTheme="minorEastAsia"/>
          <w:bCs/>
          <w:iCs/>
          <w:lang w:eastAsia="zh-CN"/>
        </w:rPr>
        <w:t>Note: additional rows (e.g. for reporting assumptions on energy storage/harvesting) can be further discussed</w:t>
      </w:r>
    </w:p>
    <w:p w14:paraId="0B1C0570" w14:textId="77777777" w:rsidR="003F2E38" w:rsidRDefault="003F2E38" w:rsidP="003814B4">
      <w:pPr>
        <w:spacing w:after="0"/>
        <w:rPr>
          <w:rFonts w:eastAsiaTheme="minorEastAsia"/>
          <w:b/>
          <w:i/>
          <w:lang w:eastAsia="zh-CN"/>
        </w:rPr>
      </w:pPr>
    </w:p>
    <w:p w14:paraId="4D0942E6" w14:textId="77777777" w:rsidR="003F2E38" w:rsidRDefault="003F2E38" w:rsidP="003F2E38">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1649"/>
        <w:gridCol w:w="4051"/>
        <w:gridCol w:w="3749"/>
      </w:tblGrid>
      <w:tr w:rsidR="003F2E38" w14:paraId="61756EB4" w14:textId="77777777" w:rsidTr="005459F8">
        <w:trPr>
          <w:trHeight w:val="64"/>
          <w:jc w:val="center"/>
        </w:trPr>
        <w:tc>
          <w:tcPr>
            <w:tcW w:w="365" w:type="pct"/>
            <w:shd w:val="clear" w:color="auto" w:fill="D0CECE"/>
            <w:vAlign w:val="center"/>
          </w:tcPr>
          <w:p w14:paraId="775847A5" w14:textId="77777777" w:rsidR="003F2E38" w:rsidRDefault="003F2E38" w:rsidP="005459F8">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10C179D5" w14:textId="77777777" w:rsidR="003F2E38" w:rsidRDefault="003F2E38" w:rsidP="005459F8">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696BA1A4" w14:textId="77777777" w:rsidR="003F2E38" w:rsidRDefault="003F2E38" w:rsidP="005459F8">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6124F26F" w14:textId="77777777" w:rsidR="003F2E38" w:rsidRDefault="003F2E38" w:rsidP="005459F8">
            <w:pPr>
              <w:pStyle w:val="TAH"/>
              <w:rPr>
                <w:rFonts w:eastAsia="DengXian"/>
                <w:lang w:eastAsia="zh-CN" w:bidi="ar"/>
              </w:rPr>
            </w:pPr>
            <w:r>
              <w:rPr>
                <w:rFonts w:eastAsia="DengXian"/>
                <w:lang w:eastAsia="zh-CN" w:bidi="ar"/>
              </w:rPr>
              <w:t>Device-to-Reader</w:t>
            </w:r>
          </w:p>
        </w:tc>
      </w:tr>
      <w:tr w:rsidR="003F2E38" w14:paraId="2E1FED63" w14:textId="77777777" w:rsidTr="005459F8">
        <w:trPr>
          <w:trHeight w:val="330"/>
          <w:jc w:val="center"/>
        </w:trPr>
        <w:tc>
          <w:tcPr>
            <w:tcW w:w="5000" w:type="pct"/>
            <w:gridSpan w:val="4"/>
            <w:shd w:val="clear" w:color="auto" w:fill="D0CECE"/>
            <w:vAlign w:val="center"/>
          </w:tcPr>
          <w:p w14:paraId="7124DC2F"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3F2E38" w14:paraId="55B45D74" w14:textId="77777777" w:rsidTr="005459F8">
        <w:trPr>
          <w:trHeight w:val="151"/>
          <w:jc w:val="center"/>
        </w:trPr>
        <w:tc>
          <w:tcPr>
            <w:tcW w:w="365" w:type="pct"/>
            <w:shd w:val="clear" w:color="auto" w:fill="D0CECE"/>
            <w:vAlign w:val="center"/>
          </w:tcPr>
          <w:p w14:paraId="19E2C19D" w14:textId="77777777" w:rsidR="003F2E38" w:rsidRDefault="003F2E38" w:rsidP="005459F8">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2B2A64ED" w14:textId="77777777" w:rsidR="003F2E38" w:rsidRDefault="003F2E38" w:rsidP="005459F8">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146E971E" w14:textId="77777777" w:rsidR="003F2E38" w:rsidRPr="00EE3328" w:rsidRDefault="003F2E38" w:rsidP="005459F8">
            <w:pPr>
              <w:widowControl w:val="0"/>
              <w:rPr>
                <w:rFonts w:ascii="Arial" w:eastAsia="DengXian" w:hAnsi="Arial" w:cs="Arial"/>
                <w:sz w:val="18"/>
                <w:szCs w:val="18"/>
                <w:lang w:val="en-US" w:eastAsia="zh-CN"/>
              </w:rPr>
            </w:pPr>
            <w:r w:rsidRPr="00EE3328">
              <w:rPr>
                <w:rFonts w:ascii="Arial" w:eastAsia="DengXian" w:hAnsi="Arial" w:cs="Arial"/>
                <w:color w:val="FF0000"/>
                <w:sz w:val="18"/>
                <w:szCs w:val="18"/>
                <w:lang w:val="en-US" w:eastAsia="zh-CN"/>
              </w:rPr>
              <w:t>Deployment scenario 4 with topology 1 with no external carrier wave</w:t>
            </w:r>
          </w:p>
        </w:tc>
        <w:tc>
          <w:tcPr>
            <w:tcW w:w="1839" w:type="pct"/>
            <w:shd w:val="clear" w:color="auto" w:fill="auto"/>
            <w:vAlign w:val="center"/>
          </w:tcPr>
          <w:p w14:paraId="71A80428" w14:textId="77777777" w:rsidR="003F2E38" w:rsidRPr="00EE3328" w:rsidRDefault="003F2E38" w:rsidP="005459F8">
            <w:pPr>
              <w:widowControl w:val="0"/>
              <w:rPr>
                <w:rFonts w:ascii="Arial" w:eastAsia="DengXian" w:hAnsi="Arial" w:cs="Arial"/>
                <w:sz w:val="18"/>
                <w:szCs w:val="18"/>
                <w:lang w:val="en-US" w:eastAsia="zh-CN"/>
              </w:rPr>
            </w:pPr>
            <w:r w:rsidRPr="00EE3328">
              <w:rPr>
                <w:rFonts w:ascii="Arial" w:eastAsia="DengXian" w:hAnsi="Arial" w:cs="Arial"/>
                <w:color w:val="FF0000"/>
                <w:sz w:val="18"/>
                <w:szCs w:val="18"/>
                <w:lang w:val="en-US" w:eastAsia="zh-CN"/>
              </w:rPr>
              <w:t>Deployment scenario 4 with topology 1 with no external carrier wave</w:t>
            </w:r>
          </w:p>
        </w:tc>
      </w:tr>
      <w:tr w:rsidR="003F2E38" w14:paraId="26A2DAFE" w14:textId="77777777" w:rsidTr="005459F8">
        <w:trPr>
          <w:trHeight w:val="151"/>
          <w:jc w:val="center"/>
        </w:trPr>
        <w:tc>
          <w:tcPr>
            <w:tcW w:w="365" w:type="pct"/>
            <w:shd w:val="clear" w:color="auto" w:fill="D0CECE"/>
            <w:vAlign w:val="center"/>
          </w:tcPr>
          <w:p w14:paraId="03720CC7" w14:textId="77777777" w:rsidR="003F2E38" w:rsidRDefault="003F2E38" w:rsidP="005459F8">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4960D568" w14:textId="77777777" w:rsidR="003F2E38" w:rsidRPr="00550AE9" w:rsidRDefault="003F2E38" w:rsidP="005459F8">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22E7C994" w14:textId="77777777" w:rsidR="003F2E38" w:rsidRPr="00550AE9" w:rsidRDefault="003F2E38" w:rsidP="005459F8">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312D0197" w14:textId="77777777" w:rsidR="003F2E38" w:rsidRPr="00550AE9" w:rsidRDefault="003F2E38" w:rsidP="005459F8">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3F2E38" w14:paraId="7713DCAD" w14:textId="77777777" w:rsidTr="005459F8">
        <w:trPr>
          <w:trHeight w:val="151"/>
          <w:jc w:val="center"/>
        </w:trPr>
        <w:tc>
          <w:tcPr>
            <w:tcW w:w="365" w:type="pct"/>
            <w:shd w:val="clear" w:color="auto" w:fill="D0CECE"/>
            <w:vAlign w:val="center"/>
          </w:tcPr>
          <w:p w14:paraId="50B813A5" w14:textId="77777777" w:rsidR="003F2E38" w:rsidRDefault="003F2E38" w:rsidP="005459F8">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40D684D2"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bidi="ar"/>
              </w:rPr>
              <w:t>Center frequency (MHz)</w:t>
            </w:r>
          </w:p>
        </w:tc>
        <w:tc>
          <w:tcPr>
            <w:tcW w:w="1987" w:type="pct"/>
            <w:shd w:val="clear" w:color="auto" w:fill="auto"/>
            <w:vAlign w:val="center"/>
          </w:tcPr>
          <w:p w14:paraId="00B24B01"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52F40941"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3F2E38" w14:paraId="3D978AF6" w14:textId="77777777" w:rsidTr="005459F8">
        <w:trPr>
          <w:trHeight w:val="151"/>
          <w:jc w:val="center"/>
        </w:trPr>
        <w:tc>
          <w:tcPr>
            <w:tcW w:w="365" w:type="pct"/>
            <w:shd w:val="clear" w:color="auto" w:fill="D0CECE"/>
            <w:vAlign w:val="center"/>
          </w:tcPr>
          <w:p w14:paraId="5005CAE3" w14:textId="77777777" w:rsidR="003F2E38" w:rsidRDefault="003F2E38" w:rsidP="005459F8">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094551FE" w14:textId="77777777" w:rsidR="003F2E38" w:rsidRDefault="003F2E38" w:rsidP="005459F8">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4367237D" w14:textId="77777777" w:rsidR="003F2E38" w:rsidRPr="005802FF" w:rsidRDefault="003F2E38" w:rsidP="005459F8">
            <w:pPr>
              <w:rPr>
                <w:rFonts w:ascii="Arial" w:eastAsia="DengXian" w:hAnsi="Arial" w:cs="Arial"/>
                <w:color w:val="FF0000"/>
                <w:sz w:val="18"/>
                <w:szCs w:val="18"/>
              </w:rPr>
            </w:pPr>
            <w:r w:rsidRPr="005802FF">
              <w:rPr>
                <w:rFonts w:ascii="Arial" w:eastAsia="DengXian" w:hAnsi="Arial" w:cs="Arial"/>
                <w:color w:val="FF0000"/>
                <w:sz w:val="18"/>
                <w:szCs w:val="18"/>
              </w:rPr>
              <w:t>UMa NLOS defined in TR38.901</w:t>
            </w:r>
          </w:p>
          <w:p w14:paraId="66C93E4F" w14:textId="77777777" w:rsidR="003F2E38" w:rsidRDefault="003F2E38" w:rsidP="005459F8">
            <w:pPr>
              <w:widowControl w:val="0"/>
              <w:rPr>
                <w:rFonts w:ascii="Arial" w:eastAsia="DengXian" w:hAnsi="Arial" w:cs="Arial"/>
                <w:color w:val="FF0000"/>
                <w:sz w:val="18"/>
                <w:szCs w:val="18"/>
                <w:lang w:eastAsia="zh-CN"/>
              </w:rPr>
            </w:pPr>
            <w:r w:rsidRPr="005802FF">
              <w:rPr>
                <w:rFonts w:ascii="Arial" w:eastAsia="DengXian" w:hAnsi="Arial" w:cs="Arial"/>
                <w:color w:val="FF0000"/>
                <w:sz w:val="18"/>
                <w:szCs w:val="18"/>
                <w:lang w:eastAsia="zh-CN"/>
              </w:rPr>
              <w:t>RMa NLOS defined in TR38.901</w:t>
            </w:r>
          </w:p>
          <w:p w14:paraId="51685CFA" w14:textId="77777777" w:rsidR="003F2E38" w:rsidRPr="005802FF" w:rsidRDefault="003F2E38" w:rsidP="005459F8">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companies can also report to use RMa LOS defined in TR38.901</w:t>
            </w:r>
          </w:p>
          <w:p w14:paraId="2BC3BB76" w14:textId="77777777" w:rsidR="003F2E38" w:rsidRDefault="003F2E38" w:rsidP="005459F8">
            <w:pPr>
              <w:widowControl w:val="0"/>
              <w:rPr>
                <w:rFonts w:ascii="Arial" w:eastAsia="DengXian" w:hAnsi="Arial" w:cs="Arial"/>
                <w:sz w:val="18"/>
                <w:szCs w:val="18"/>
                <w:lang w:eastAsia="zh-CN"/>
              </w:rPr>
            </w:pPr>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 NLOS defined in TR38.901</w:t>
            </w:r>
          </w:p>
        </w:tc>
        <w:tc>
          <w:tcPr>
            <w:tcW w:w="1839" w:type="pct"/>
            <w:shd w:val="clear" w:color="auto" w:fill="auto"/>
            <w:vAlign w:val="center"/>
          </w:tcPr>
          <w:p w14:paraId="0EFB7324" w14:textId="77777777" w:rsidR="003F2E38" w:rsidRPr="005802FF" w:rsidRDefault="003F2E38" w:rsidP="005459F8">
            <w:pPr>
              <w:rPr>
                <w:rFonts w:ascii="Arial" w:eastAsia="DengXian" w:hAnsi="Arial" w:cs="Arial"/>
                <w:color w:val="FF0000"/>
                <w:sz w:val="18"/>
                <w:szCs w:val="18"/>
              </w:rPr>
            </w:pPr>
            <w:r w:rsidRPr="005802FF">
              <w:rPr>
                <w:rFonts w:ascii="Arial" w:eastAsia="DengXian" w:hAnsi="Arial" w:cs="Arial"/>
                <w:color w:val="FF0000"/>
                <w:sz w:val="18"/>
                <w:szCs w:val="18"/>
              </w:rPr>
              <w:t>UMa NLOS defined in TR38.901</w:t>
            </w:r>
          </w:p>
          <w:p w14:paraId="5F7CD450" w14:textId="77777777" w:rsidR="003F2E38" w:rsidRDefault="003F2E38" w:rsidP="005459F8">
            <w:pPr>
              <w:widowControl w:val="0"/>
              <w:rPr>
                <w:rFonts w:ascii="Arial" w:eastAsia="DengXian" w:hAnsi="Arial" w:cs="Arial"/>
                <w:color w:val="FF0000"/>
                <w:sz w:val="18"/>
                <w:szCs w:val="18"/>
                <w:lang w:eastAsia="zh-CN"/>
              </w:rPr>
            </w:pPr>
            <w:r w:rsidRPr="005802FF">
              <w:rPr>
                <w:rFonts w:ascii="Arial" w:eastAsia="DengXian" w:hAnsi="Arial" w:cs="Arial"/>
                <w:color w:val="FF0000"/>
                <w:sz w:val="18"/>
                <w:szCs w:val="18"/>
                <w:lang w:eastAsia="zh-CN"/>
              </w:rPr>
              <w:t>RMa NLOS defined in TR38.901</w:t>
            </w:r>
          </w:p>
          <w:p w14:paraId="52E9EFA8" w14:textId="77777777" w:rsidR="003F2E38" w:rsidRPr="005802FF" w:rsidRDefault="003F2E38" w:rsidP="005459F8">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companies can also report to use RMa LOS defined in TR38.901</w:t>
            </w:r>
          </w:p>
          <w:p w14:paraId="739BDDC4" w14:textId="77777777" w:rsidR="003F2E38" w:rsidRDefault="003F2E38" w:rsidP="005459F8">
            <w:pPr>
              <w:widowControl w:val="0"/>
              <w:rPr>
                <w:rFonts w:ascii="Arial" w:eastAsia="DengXian" w:hAnsi="Arial" w:cs="Arial"/>
                <w:sz w:val="18"/>
                <w:szCs w:val="18"/>
                <w:lang w:eastAsia="zh-CN"/>
              </w:rPr>
            </w:pPr>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 NLOS defined in TR38.901</w:t>
            </w:r>
          </w:p>
        </w:tc>
      </w:tr>
      <w:tr w:rsidR="003F2E38" w14:paraId="0CC1BF3F" w14:textId="77777777" w:rsidTr="005459F8">
        <w:trPr>
          <w:trHeight w:val="315"/>
          <w:jc w:val="center"/>
        </w:trPr>
        <w:tc>
          <w:tcPr>
            <w:tcW w:w="5000" w:type="pct"/>
            <w:gridSpan w:val="4"/>
            <w:shd w:val="clear" w:color="auto" w:fill="D0CECE"/>
            <w:vAlign w:val="center"/>
          </w:tcPr>
          <w:p w14:paraId="79BAC26D"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3F2E38" w14:paraId="3540A1FD" w14:textId="77777777" w:rsidTr="005459F8">
        <w:trPr>
          <w:trHeight w:val="276"/>
          <w:jc w:val="center"/>
        </w:trPr>
        <w:tc>
          <w:tcPr>
            <w:tcW w:w="365" w:type="pct"/>
            <w:shd w:val="clear" w:color="auto" w:fill="D0CECE"/>
            <w:vAlign w:val="center"/>
          </w:tcPr>
          <w:p w14:paraId="7FD279DF"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489A63B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Number of Tx antenna elements / TxRU/ Tx chains modelled in LLS</w:t>
            </w:r>
          </w:p>
        </w:tc>
        <w:tc>
          <w:tcPr>
            <w:tcW w:w="1987" w:type="pct"/>
            <w:shd w:val="clear" w:color="auto" w:fill="auto"/>
            <w:vAlign w:val="center"/>
          </w:tcPr>
          <w:p w14:paraId="65F109B9" w14:textId="77777777" w:rsidR="003F2E38" w:rsidRDefault="003F2E38" w:rsidP="005459F8">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6B0EE3A8"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3F2E38" w14:paraId="0C611583" w14:textId="77777777" w:rsidTr="005459F8">
        <w:trPr>
          <w:trHeight w:val="276"/>
          <w:jc w:val="center"/>
        </w:trPr>
        <w:tc>
          <w:tcPr>
            <w:tcW w:w="365" w:type="pct"/>
            <w:shd w:val="clear" w:color="auto" w:fill="D0CECE"/>
            <w:vAlign w:val="center"/>
          </w:tcPr>
          <w:p w14:paraId="0B93276D"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275C4323" w14:textId="77777777" w:rsidR="003F2E38" w:rsidRDefault="003F2E38" w:rsidP="005459F8">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19885495" w14:textId="77777777" w:rsidR="003F2E38" w:rsidRPr="00F1014D" w:rsidRDefault="003F2E38" w:rsidP="005459F8">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1E219AD1" w14:textId="77777777" w:rsidR="003F2E38" w:rsidRPr="00F1014D" w:rsidRDefault="003F2E38" w:rsidP="005459F8">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0A3D10BB" w14:textId="77777777" w:rsidR="003F2E38" w:rsidRDefault="003F2E38" w:rsidP="005459F8">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63B79060" w14:textId="77777777" w:rsidR="003F2E38" w:rsidRPr="00F1014D" w:rsidRDefault="003F2E38" w:rsidP="005459F8">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142AA6CB" w14:textId="77777777" w:rsidR="003F2E38" w:rsidRPr="00513819" w:rsidRDefault="003F2E38" w:rsidP="005459F8">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434D6D26" w14:textId="77777777" w:rsidR="003F2E38" w:rsidRDefault="003F2E38" w:rsidP="005459F8">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3F2E38" w14:paraId="56A942A8"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382F9BE"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B39583" w14:textId="77777777" w:rsidR="003F2E38" w:rsidRDefault="003F2E38" w:rsidP="005459F8">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E7B91DD" w14:textId="77777777" w:rsidR="003F2E38" w:rsidRPr="00A505F8" w:rsidRDefault="003F2E38" w:rsidP="005459F8">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97ABDD"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3F2E38" w14:paraId="6CB7B645"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6F0D29"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58A779" w14:textId="77777777" w:rsidR="003F2E38" w:rsidRDefault="003F2E38" w:rsidP="005459F8">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1DB509" w14:textId="77777777" w:rsidR="003F2E38" w:rsidRDefault="003F2E38" w:rsidP="005459F8">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7B6D935"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3F2E38" w14:paraId="0212C7F1"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D8641C"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56781"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EE097D4"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92D834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3F2E38" w14:paraId="39B46E9A"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8D070C"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42E6E"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85FEF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593FF43"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3F2E38" w14:paraId="29012948"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03EBCD"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79F9DA" w14:textId="77777777" w:rsidR="003F2E38" w:rsidRDefault="003F2E38" w:rsidP="005459F8">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9730CFD"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C63C39"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3F2E38" w14:paraId="1460E768" w14:textId="77777777" w:rsidTr="005459F8">
        <w:trPr>
          <w:trHeight w:val="327"/>
          <w:jc w:val="center"/>
        </w:trPr>
        <w:tc>
          <w:tcPr>
            <w:tcW w:w="5000" w:type="pct"/>
            <w:gridSpan w:val="4"/>
            <w:shd w:val="clear" w:color="auto" w:fill="D0CECE"/>
            <w:vAlign w:val="center"/>
          </w:tcPr>
          <w:p w14:paraId="2C996914"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3F2E38" w14:paraId="5613D759"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49A2AAA"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3AA35"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855CB0"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41B6EF"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3F2E38" w14:paraId="10E0CC0E"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395A15"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41AEEB" w14:textId="77777777" w:rsidR="003F2E38" w:rsidRDefault="003F2E38" w:rsidP="005459F8">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BE05EA9"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99C6BCF"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3F2E38" w14:paraId="207A1BC5"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00DF20"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C7E48" w14:textId="77777777" w:rsidR="003F2E38" w:rsidRDefault="003F2E38" w:rsidP="005459F8">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0557B7"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02CCDD"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3F2E38" w14:paraId="3BA6BF16"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88141C"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82ADA"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F1094E8"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2D6C75"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3F2E38" w14:paraId="0F3A8206"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6FD8F21"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89A30" w14:textId="77777777" w:rsidR="003F2E38" w:rsidRDefault="003F2E38" w:rsidP="005459F8">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EFFBED" w14:textId="77777777" w:rsidR="003F2E38" w:rsidRPr="001D6F05" w:rsidRDefault="003F2E38" w:rsidP="005459F8">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64A0A0CA" w14:textId="77777777" w:rsidR="003F2E38" w:rsidRPr="001D6F05" w:rsidRDefault="003F2E38" w:rsidP="005459F8">
            <w:pPr>
              <w:widowControl w:val="0"/>
              <w:ind w:left="284"/>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FFS: 40dB as additional assumption for Device 2b with IF-ED</w:t>
            </w:r>
          </w:p>
          <w:p w14:paraId="01456298" w14:textId="77777777" w:rsidR="003F2E38" w:rsidRPr="001D6F05" w:rsidRDefault="003F2E38" w:rsidP="005459F8">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DE40256"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3F2E38" w14:paraId="6BA87F3E"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9AEAE2"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31BD9D" w14:textId="77777777" w:rsidR="003F2E38" w:rsidRDefault="003F2E38" w:rsidP="005459F8">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43FDE3"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A6FBCBD"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3F2E38" w14:paraId="1BC50916"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A264C88"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52E388" w14:textId="77777777" w:rsidR="003F2E38" w:rsidRDefault="003F2E38" w:rsidP="005459F8">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EFC85A" w14:textId="77777777" w:rsidR="003F2E38" w:rsidRDefault="003F2E38" w:rsidP="005459F8">
            <w:pPr>
              <w:widowControl w:val="0"/>
              <w:rPr>
                <w:rFonts w:ascii="Arial" w:eastAsia="DengXian" w:hAnsi="Arial" w:cs="Arial"/>
                <w:color w:val="FF0000"/>
                <w:sz w:val="18"/>
                <w:szCs w:val="18"/>
                <w:lang w:eastAsia="zh-CN"/>
              </w:rPr>
            </w:pPr>
            <w:r w:rsidRPr="00DD1AC1">
              <w:rPr>
                <w:rFonts w:ascii="Arial" w:eastAsia="DengXian"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1E5E668" w14:textId="77777777" w:rsidR="003F2E38" w:rsidRDefault="003F2E38" w:rsidP="005459F8">
            <w:pPr>
              <w:widowControl w:val="0"/>
              <w:rPr>
                <w:rFonts w:ascii="Arial" w:eastAsia="DengXian" w:hAnsi="Arial" w:cs="Arial"/>
                <w:color w:val="FF0000"/>
                <w:sz w:val="18"/>
                <w:szCs w:val="18"/>
                <w:lang w:eastAsia="zh-CN"/>
              </w:rPr>
            </w:pPr>
            <w:r w:rsidRPr="000115AE">
              <w:rPr>
                <w:rFonts w:ascii="Arial" w:eastAsia="DengXian" w:hAnsi="Arial" w:cs="Arial"/>
                <w:color w:val="FF0000"/>
                <w:sz w:val="18"/>
                <w:szCs w:val="18"/>
                <w:lang w:eastAsia="zh-CN"/>
              </w:rPr>
              <w:t>[-165.7 dBm/Hz], [-999 dBm/Hz]</w:t>
            </w:r>
          </w:p>
        </w:tc>
      </w:tr>
      <w:tr w:rsidR="003F2E38" w14:paraId="1FB855AC"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FA5AA5"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45AF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DD356E1"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B8CDB4"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3F2E38" w14:paraId="0705A136"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DBB74E2"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FF44B"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CBB432"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FCC9890"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3F2E38" w14:paraId="1D06952E"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06405F"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07FB6"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90450E"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B5FF0D"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3F2E38" w14:paraId="594707B8"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95B824"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5F9E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119919" w14:textId="77777777" w:rsidR="003F2E38" w:rsidRPr="001F42C5" w:rsidRDefault="003F2E38" w:rsidP="005459F8">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62AF6B3"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3F2E38" w14:paraId="7885F16F"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FFFDC1"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69BC5"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6782B96B" w14:textId="77777777" w:rsidR="003F2E38" w:rsidRDefault="003F2E38" w:rsidP="005459F8">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D102A72" w14:textId="77777777" w:rsidR="003F2E38" w:rsidRPr="004E084D" w:rsidRDefault="003F2E38" w:rsidP="005459F8">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0391276" w14:textId="77777777" w:rsidR="003F2E38" w:rsidRPr="004E084D" w:rsidRDefault="003F2E38" w:rsidP="005459F8">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3F2E38" w14:paraId="2ED436AF" w14:textId="77777777" w:rsidTr="005459F8">
        <w:trPr>
          <w:trHeight w:val="259"/>
          <w:jc w:val="center"/>
        </w:trPr>
        <w:tc>
          <w:tcPr>
            <w:tcW w:w="5000" w:type="pct"/>
            <w:gridSpan w:val="4"/>
            <w:shd w:val="clear" w:color="auto" w:fill="D0CECE"/>
            <w:vAlign w:val="center"/>
          </w:tcPr>
          <w:p w14:paraId="458C34D9"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3F2E38" w14:paraId="545D3698"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42A6DA"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7B369"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7AC885" w14:textId="77777777" w:rsidR="003F2E38" w:rsidRPr="00BF5DF8" w:rsidRDefault="003F2E38" w:rsidP="005459F8">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For UMa NLOS: 6dB</w:t>
            </w:r>
          </w:p>
          <w:p w14:paraId="696B5614" w14:textId="77777777" w:rsidR="003F2E38" w:rsidRPr="00BF5DF8" w:rsidRDefault="003F2E38" w:rsidP="005459F8">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 NLOS: 8dB</w:t>
            </w:r>
          </w:p>
          <w:p w14:paraId="55D22D35" w14:textId="77777777" w:rsidR="003F2E38" w:rsidRPr="00BF5DF8" w:rsidRDefault="003F2E38" w:rsidP="005459F8">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1D3253" w14:textId="77777777" w:rsidR="003F2E38" w:rsidRPr="00BF5DF8" w:rsidRDefault="003F2E38" w:rsidP="005459F8">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For UMa NLOS: 6dB</w:t>
            </w:r>
          </w:p>
          <w:p w14:paraId="2A20A5D2" w14:textId="77777777" w:rsidR="003F2E38" w:rsidRPr="00BF5DF8" w:rsidRDefault="003F2E38" w:rsidP="005459F8">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 NLOS: 8dB</w:t>
            </w:r>
          </w:p>
          <w:p w14:paraId="418632F2" w14:textId="77777777" w:rsidR="003F2E38" w:rsidRDefault="003F2E38" w:rsidP="005459F8">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 NLOS: 7.82dB</w:t>
            </w:r>
          </w:p>
        </w:tc>
      </w:tr>
      <w:tr w:rsidR="003F2E38" w14:paraId="7B1D451A"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044667"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DA773"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8DDABF0"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19E2C5"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3F2E38" w14:paraId="02AB4D98"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CF0F6B9"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5EFD9"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3F2D1A"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DB20D0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3F2E38" w14:paraId="178B5FD6"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CC7798"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14BE9D"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E166F2"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7371772"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3F2E38" w14:paraId="66B18B9A"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E84C1D" w14:textId="77777777" w:rsidR="003F2E38" w:rsidRDefault="003F2E38" w:rsidP="005459F8">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CD74A" w14:textId="77777777" w:rsidR="003F2E38" w:rsidRDefault="003F2E38" w:rsidP="005459F8">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19C1B29" w14:textId="77777777" w:rsidR="003F2E38" w:rsidRDefault="003F2E38" w:rsidP="005459F8">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CCAAF3C" w14:textId="77777777" w:rsidR="003F2E38" w:rsidRDefault="003F2E38" w:rsidP="005459F8">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3F2E38" w14:paraId="3C3669F6" w14:textId="77777777" w:rsidTr="005459F8">
        <w:trPr>
          <w:trHeight w:val="319"/>
          <w:jc w:val="center"/>
        </w:trPr>
        <w:tc>
          <w:tcPr>
            <w:tcW w:w="5000" w:type="pct"/>
            <w:gridSpan w:val="4"/>
            <w:shd w:val="clear" w:color="auto" w:fill="D0CECE"/>
            <w:vAlign w:val="center"/>
          </w:tcPr>
          <w:p w14:paraId="44459373"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3F2E38" w14:paraId="053E47BA"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8BCB47"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20C28"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D991832"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4222CF"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3F2E38" w14:paraId="2D922C4C"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526D08"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DAA2B" w14:textId="77777777" w:rsidR="003F2E38" w:rsidRDefault="003F2E38" w:rsidP="005459F8">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E5FA6D"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C51A64"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3F2E38" w14:paraId="0DBA1650" w14:textId="77777777" w:rsidTr="005459F8">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BBA1B67"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3F2E38" w14:paraId="20EE168A" w14:textId="77777777" w:rsidTr="005459F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F6B103"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1918A"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E691F9E"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1EECAF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68E382AC" w14:textId="77777777" w:rsidR="003F2E38" w:rsidRDefault="003F2E38" w:rsidP="004C695D">
      <w:pPr>
        <w:spacing w:after="0"/>
        <w:jc w:val="both"/>
        <w:rPr>
          <w:rFonts w:eastAsia="DengXian"/>
          <w:b/>
          <w:i/>
        </w:rPr>
      </w:pPr>
    </w:p>
    <w:p w14:paraId="7B18F8D1" w14:textId="77777777" w:rsidR="003F2E38" w:rsidRPr="002F4197" w:rsidRDefault="003F2E38" w:rsidP="004C695D">
      <w:pPr>
        <w:pStyle w:val="B1"/>
        <w:spacing w:after="0"/>
        <w:ind w:left="0" w:firstLine="0"/>
        <w:rPr>
          <w:rFonts w:eastAsia="DengXian"/>
        </w:rPr>
      </w:pPr>
      <w:r w:rsidRPr="0037088D">
        <w:rPr>
          <w:rFonts w:eastAsia="DengXian"/>
        </w:rPr>
        <w:t>Note 1: Calculated values are derived according to the following.</w:t>
      </w:r>
    </w:p>
    <w:p w14:paraId="080E5F31" w14:textId="77777777" w:rsidR="003F2E38" w:rsidRPr="0037088D" w:rsidRDefault="003F2E38" w:rsidP="004C695D">
      <w:pPr>
        <w:pStyle w:val="B1"/>
        <w:spacing w:after="0"/>
        <w:ind w:left="0" w:firstLine="0"/>
        <w:rPr>
          <w:rFonts w:eastAsia="DengXian"/>
          <w:lang w:eastAsia="zh-CN"/>
        </w:rPr>
      </w:pPr>
      <w:r w:rsidRPr="0037088D">
        <w:rPr>
          <w:rFonts w:eastAsia="DengXian"/>
          <w:lang w:eastAsia="zh-CN"/>
        </w:rPr>
        <w:t>[1M]:</w:t>
      </w:r>
    </w:p>
    <w:p w14:paraId="2A66989E" w14:textId="77777777" w:rsidR="003F2E38" w:rsidRPr="0037088D" w:rsidRDefault="003F2E38" w:rsidP="004C695D">
      <w:pPr>
        <w:pStyle w:val="B1"/>
        <w:spacing w:after="0"/>
        <w:rPr>
          <w:rFonts w:eastAsia="DengXian"/>
          <w:lang w:eastAsia="zh-CN"/>
        </w:rPr>
      </w:pPr>
      <w:r w:rsidRPr="0037088D">
        <w:rPr>
          <w:rFonts w:eastAsia="DengXian"/>
          <w:lang w:eastAsia="zh-CN"/>
        </w:rPr>
        <w:t>-</w:t>
      </w:r>
      <w:r w:rsidRPr="0037088D">
        <w:rPr>
          <w:rFonts w:eastAsia="DengXian"/>
          <w:lang w:eastAsia="zh-CN"/>
        </w:rPr>
        <w:tab/>
        <w:t xml:space="preserve">For R2D, </w:t>
      </w:r>
    </w:p>
    <w:p w14:paraId="3CF9B99E" w14:textId="77777777" w:rsidR="003F2E38" w:rsidRPr="0037088D" w:rsidRDefault="003F2E38" w:rsidP="004C695D">
      <w:pPr>
        <w:pStyle w:val="B2"/>
        <w:spacing w:after="0"/>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5352C288" w14:textId="77777777" w:rsidR="003F2E38" w:rsidRPr="0037088D" w:rsidRDefault="003F2E38" w:rsidP="004C695D">
      <w:pPr>
        <w:pStyle w:val="B1"/>
        <w:spacing w:after="0"/>
        <w:rPr>
          <w:rFonts w:eastAsia="DengXian"/>
          <w:lang w:eastAsia="zh-CN"/>
        </w:rPr>
      </w:pPr>
      <w:r w:rsidRPr="0037088D">
        <w:rPr>
          <w:rFonts w:eastAsia="DengXian"/>
          <w:lang w:eastAsia="zh-CN"/>
        </w:rPr>
        <w:t>-</w:t>
      </w:r>
      <w:r w:rsidRPr="0037088D">
        <w:rPr>
          <w:rFonts w:eastAsia="DengXian"/>
          <w:lang w:eastAsia="zh-CN"/>
        </w:rPr>
        <w:tab/>
        <w:t>For D2R</w:t>
      </w:r>
    </w:p>
    <w:p w14:paraId="28FDB6F8" w14:textId="77777777" w:rsidR="003F2E38" w:rsidRPr="0037088D" w:rsidRDefault="003F2E38" w:rsidP="004C695D">
      <w:pPr>
        <w:pStyle w:val="B2"/>
        <w:spacing w:after="0"/>
        <w:rPr>
          <w:rFonts w:eastAsia="DengXian"/>
          <w:lang w:eastAsia="zh-CN"/>
        </w:rPr>
      </w:pPr>
      <w:r w:rsidRPr="0037088D">
        <w:rPr>
          <w:rFonts w:eastAsia="DengXian"/>
          <w:lang w:eastAsia="zh-CN"/>
        </w:rPr>
        <w:t>-</w:t>
      </w:r>
      <w:r w:rsidRPr="0037088D">
        <w:rPr>
          <w:rFonts w:eastAsia="DengXian"/>
          <w:lang w:eastAsia="zh-CN"/>
        </w:rPr>
        <w:tab/>
        <w:t>[1M] = [1E] + [1G] - [1J]</w:t>
      </w:r>
    </w:p>
    <w:p w14:paraId="28612096" w14:textId="77777777" w:rsidR="003F2E38" w:rsidRPr="0037088D" w:rsidRDefault="003F2E38" w:rsidP="004C695D">
      <w:pPr>
        <w:pStyle w:val="B1"/>
        <w:spacing w:after="0"/>
        <w:ind w:left="0" w:firstLine="0"/>
        <w:rPr>
          <w:rFonts w:eastAsia="DengXian"/>
          <w:lang w:eastAsia="zh-CN"/>
        </w:rPr>
      </w:pPr>
      <w:r w:rsidRPr="0037088D">
        <w:rPr>
          <w:rFonts w:eastAsia="DengXian"/>
          <w:lang w:eastAsia="zh-CN"/>
        </w:rPr>
        <w:t>[2F]:</w:t>
      </w:r>
    </w:p>
    <w:p w14:paraId="312BE1D3" w14:textId="77777777" w:rsidR="003F2E38" w:rsidRPr="0037088D" w:rsidRDefault="003F2E38" w:rsidP="004C695D">
      <w:pPr>
        <w:pStyle w:val="B1"/>
        <w:spacing w:after="0"/>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7B83327E" w14:textId="77777777" w:rsidR="003F2E38" w:rsidRPr="0037088D" w:rsidRDefault="003F2E38" w:rsidP="004C695D">
      <w:pPr>
        <w:pStyle w:val="B1"/>
        <w:spacing w:after="0"/>
        <w:ind w:left="0" w:firstLine="0"/>
        <w:rPr>
          <w:rFonts w:eastAsia="DengXian"/>
        </w:rPr>
      </w:pPr>
      <w:r w:rsidRPr="0037088D">
        <w:rPr>
          <w:rFonts w:eastAsia="DengXian"/>
        </w:rPr>
        <w:t>[2G]</w:t>
      </w:r>
    </w:p>
    <w:p w14:paraId="7334F99E" w14:textId="77777777" w:rsidR="003F2E38" w:rsidRPr="0037088D" w:rsidRDefault="003F2E38" w:rsidP="004C695D">
      <w:pPr>
        <w:pStyle w:val="B1"/>
        <w:spacing w:after="0"/>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52590753" w14:textId="77777777" w:rsidR="003F2E38" w:rsidRPr="0037088D" w:rsidRDefault="003F2E38" w:rsidP="004C695D">
      <w:pPr>
        <w:pStyle w:val="B1"/>
        <w:spacing w:after="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3C7AEEC4" w14:textId="77777777" w:rsidR="003F2E38" w:rsidRPr="0037088D" w:rsidRDefault="003F2E38" w:rsidP="004C695D">
      <w:pPr>
        <w:pStyle w:val="B1"/>
        <w:spacing w:after="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5326B975" w14:textId="77777777" w:rsidR="003F2E38" w:rsidRPr="0037088D" w:rsidRDefault="003F2E38" w:rsidP="004C695D">
      <w:pPr>
        <w:pStyle w:val="B1"/>
        <w:spacing w:after="0"/>
        <w:ind w:left="0" w:firstLine="0"/>
        <w:rPr>
          <w:rFonts w:eastAsia="DengXian"/>
          <w:lang w:eastAsia="zh-CN"/>
        </w:rPr>
      </w:pPr>
      <w:r w:rsidRPr="0037088D">
        <w:rPr>
          <w:rFonts w:eastAsia="DengXian"/>
          <w:lang w:eastAsia="zh-CN"/>
        </w:rPr>
        <w:t>[2L]:</w:t>
      </w:r>
    </w:p>
    <w:p w14:paraId="0FA598B2" w14:textId="77777777" w:rsidR="003F2E38" w:rsidRPr="0037088D" w:rsidRDefault="003F2E38" w:rsidP="004C695D">
      <w:pPr>
        <w:pStyle w:val="B1"/>
        <w:spacing w:after="0"/>
        <w:rPr>
          <w:rFonts w:eastAsia="DengXian"/>
          <w:lang w:eastAsia="zh-CN"/>
        </w:rPr>
      </w:pPr>
      <w:r w:rsidRPr="0037088D">
        <w:rPr>
          <w:rFonts w:eastAsia="DengXian"/>
          <w:lang w:eastAsia="zh-CN"/>
        </w:rPr>
        <w:t>-</w:t>
      </w:r>
      <w:r w:rsidRPr="0037088D">
        <w:rPr>
          <w:rFonts w:eastAsia="DengXian"/>
          <w:lang w:eastAsia="zh-CN"/>
        </w:rPr>
        <w:tab/>
        <w:t>For R2D,</w:t>
      </w:r>
    </w:p>
    <w:p w14:paraId="5EDF9A50" w14:textId="77777777" w:rsidR="003F2E38" w:rsidRPr="0037088D" w:rsidRDefault="003F2E38" w:rsidP="004C695D">
      <w:pPr>
        <w:pStyle w:val="B2"/>
        <w:spacing w:after="0"/>
        <w:rPr>
          <w:rFonts w:eastAsia="DengXian"/>
          <w:lang w:eastAsia="zh-CN"/>
        </w:rPr>
      </w:pPr>
      <w:r w:rsidRPr="0037088D">
        <w:rPr>
          <w:rFonts w:eastAsia="DengXian"/>
          <w:lang w:eastAsia="zh-CN"/>
        </w:rPr>
        <w:t>-</w:t>
      </w:r>
      <w:r w:rsidRPr="0037088D">
        <w:rPr>
          <w:rFonts w:eastAsia="DengXian"/>
          <w:lang w:eastAsia="zh-CN"/>
        </w:rPr>
        <w:tab/>
        <w:t>[2L] = [2G] - lin2dB([2B] / [1F]) + [2F]</w:t>
      </w:r>
    </w:p>
    <w:p w14:paraId="432FCB00" w14:textId="77777777" w:rsidR="003F2E38" w:rsidRPr="0037088D" w:rsidRDefault="003F2E38" w:rsidP="004C695D">
      <w:pPr>
        <w:pStyle w:val="B1"/>
        <w:spacing w:after="0"/>
        <w:rPr>
          <w:rFonts w:eastAsia="DengXian"/>
          <w:lang w:eastAsia="zh-CN"/>
        </w:rPr>
      </w:pPr>
      <w:r w:rsidRPr="0037088D">
        <w:rPr>
          <w:rFonts w:eastAsia="DengXian"/>
          <w:lang w:eastAsia="zh-CN"/>
        </w:rPr>
        <w:t xml:space="preserve">Note E: The term ‘lin2dB([2B] / [1F])’ is applied due to scaling from CNR/CINR to SNR/SINR. </w:t>
      </w:r>
    </w:p>
    <w:p w14:paraId="1B8B93F9" w14:textId="77777777" w:rsidR="003F2E38" w:rsidRPr="0037088D" w:rsidRDefault="003F2E38" w:rsidP="004C695D">
      <w:pPr>
        <w:pStyle w:val="B1"/>
        <w:spacing w:after="0"/>
        <w:rPr>
          <w:rFonts w:eastAsia="DengXian"/>
          <w:lang w:eastAsia="zh-CN"/>
        </w:rPr>
      </w:pPr>
      <w:r w:rsidRPr="0037088D">
        <w:rPr>
          <w:rFonts w:eastAsia="DengXian"/>
          <w:lang w:eastAsia="zh-CN"/>
        </w:rPr>
        <w:t>-</w:t>
      </w:r>
      <w:r w:rsidRPr="0037088D">
        <w:rPr>
          <w:rFonts w:eastAsia="DengXian"/>
          <w:lang w:eastAsia="zh-CN"/>
        </w:rPr>
        <w:tab/>
        <w:t>For D2R,</w:t>
      </w:r>
    </w:p>
    <w:p w14:paraId="54B86A2F" w14:textId="77777777" w:rsidR="003F2E38" w:rsidRPr="0037088D" w:rsidRDefault="003F2E38" w:rsidP="004C695D">
      <w:pPr>
        <w:pStyle w:val="B2"/>
        <w:spacing w:after="0"/>
        <w:rPr>
          <w:rFonts w:eastAsia="DengXian"/>
          <w:lang w:eastAsia="zh-CN"/>
        </w:rPr>
      </w:pPr>
      <w:r w:rsidRPr="0037088D">
        <w:rPr>
          <w:rFonts w:eastAsia="DengXian"/>
          <w:lang w:eastAsia="zh-CN"/>
        </w:rPr>
        <w:t>-</w:t>
      </w:r>
      <w:r w:rsidRPr="0037088D">
        <w:rPr>
          <w:rFonts w:eastAsia="DengXian"/>
          <w:lang w:eastAsia="zh-CN"/>
        </w:rPr>
        <w:tab/>
        <w:t>[2L] = [2G] + [2F]</w:t>
      </w:r>
    </w:p>
    <w:p w14:paraId="41CE65CA" w14:textId="77777777" w:rsidR="003F2E38" w:rsidRPr="0037088D" w:rsidRDefault="003F2E38" w:rsidP="004C695D">
      <w:pPr>
        <w:pStyle w:val="B1"/>
        <w:spacing w:after="0"/>
        <w:ind w:left="0" w:firstLine="0"/>
        <w:rPr>
          <w:rFonts w:eastAsia="DengXian"/>
          <w:lang w:eastAsia="zh-CN"/>
        </w:rPr>
      </w:pPr>
      <w:r w:rsidRPr="0037088D">
        <w:rPr>
          <w:rFonts w:eastAsia="DengXian"/>
          <w:lang w:eastAsia="zh-CN"/>
        </w:rPr>
        <w:t>[4A]</w:t>
      </w:r>
    </w:p>
    <w:p w14:paraId="2623D29F" w14:textId="77777777" w:rsidR="003F2E38" w:rsidRPr="0037088D" w:rsidRDefault="003F2E38" w:rsidP="004C695D">
      <w:pPr>
        <w:pStyle w:val="B1"/>
        <w:spacing w:after="0"/>
        <w:rPr>
          <w:rFonts w:eastAsia="DengXian"/>
          <w:lang w:eastAsia="zh-CN"/>
        </w:rPr>
      </w:pPr>
      <w:r w:rsidRPr="0037088D">
        <w:rPr>
          <w:rFonts w:eastAsia="DengXian"/>
          <w:lang w:eastAsia="zh-CN"/>
        </w:rPr>
        <w:t>-</w:t>
      </w:r>
      <w:r w:rsidRPr="0037088D">
        <w:rPr>
          <w:rFonts w:eastAsia="DengXian"/>
          <w:lang w:eastAsia="zh-CN"/>
        </w:rPr>
        <w:tab/>
        <w:t>For R2D</w:t>
      </w:r>
    </w:p>
    <w:p w14:paraId="4753E83E" w14:textId="77777777" w:rsidR="003F2E38" w:rsidRPr="0037088D" w:rsidRDefault="003F2E38" w:rsidP="004C695D">
      <w:pPr>
        <w:pStyle w:val="B2"/>
        <w:spacing w:after="0"/>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79015B20" w14:textId="77777777" w:rsidR="003F2E38" w:rsidRPr="0037088D" w:rsidRDefault="003F2E38" w:rsidP="004C695D">
      <w:pPr>
        <w:pStyle w:val="B1"/>
        <w:spacing w:after="0"/>
        <w:rPr>
          <w:rFonts w:eastAsia="DengXian"/>
          <w:lang w:eastAsia="zh-CN"/>
        </w:rPr>
      </w:pPr>
      <w:r w:rsidRPr="0037088D">
        <w:rPr>
          <w:rFonts w:eastAsia="DengXian"/>
          <w:lang w:eastAsia="zh-CN"/>
        </w:rPr>
        <w:t>-</w:t>
      </w:r>
      <w:r w:rsidRPr="0037088D">
        <w:rPr>
          <w:rFonts w:eastAsia="DengXian"/>
          <w:lang w:eastAsia="zh-CN"/>
        </w:rPr>
        <w:tab/>
        <w:t xml:space="preserve">For D2R </w:t>
      </w:r>
    </w:p>
    <w:p w14:paraId="4411DB34" w14:textId="77777777" w:rsidR="003F2E38" w:rsidRPr="0037088D" w:rsidRDefault="003F2E38" w:rsidP="004C695D">
      <w:pPr>
        <w:pStyle w:val="B2"/>
        <w:spacing w:after="0"/>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7C13280A" w14:textId="77777777" w:rsidR="003F2E38" w:rsidRPr="0037088D" w:rsidRDefault="003F2E38" w:rsidP="004C695D">
      <w:pPr>
        <w:pStyle w:val="B1"/>
        <w:spacing w:after="0"/>
        <w:ind w:left="0" w:firstLine="0"/>
        <w:rPr>
          <w:rFonts w:eastAsia="DengXian"/>
          <w:lang w:eastAsia="zh-CN"/>
        </w:rPr>
      </w:pPr>
      <w:r w:rsidRPr="0037088D">
        <w:rPr>
          <w:rFonts w:eastAsia="DengXian"/>
          <w:lang w:eastAsia="zh-CN"/>
        </w:rPr>
        <w:t>[4B]</w:t>
      </w:r>
    </w:p>
    <w:p w14:paraId="05F3F2C9" w14:textId="77777777" w:rsidR="003F2E38" w:rsidRPr="0037088D" w:rsidRDefault="003F2E38" w:rsidP="004C695D">
      <w:pPr>
        <w:pStyle w:val="B1"/>
        <w:spacing w:after="0"/>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310B6FEF" w14:textId="24672385" w:rsidR="003F2E38" w:rsidRDefault="003F2E38" w:rsidP="004C695D">
      <w:pPr>
        <w:spacing w:after="0"/>
        <w:rPr>
          <w:rFonts w:eastAsia="DengXian"/>
          <w:lang w:eastAsia="zh-CN"/>
        </w:rPr>
      </w:pPr>
    </w:p>
    <w:p w14:paraId="23CA7A70" w14:textId="77777777" w:rsidR="00994F07" w:rsidRDefault="00994F07" w:rsidP="004C695D">
      <w:pPr>
        <w:spacing w:after="0"/>
        <w:rPr>
          <w:rFonts w:eastAsia="DengXian"/>
          <w:lang w:eastAsia="zh-CN"/>
        </w:rPr>
      </w:pPr>
    </w:p>
    <w:p w14:paraId="2A06EDE3" w14:textId="77777777" w:rsidR="006D71E7" w:rsidRPr="00453F84" w:rsidRDefault="006D71E7" w:rsidP="006D71E7">
      <w:pPr>
        <w:spacing w:after="0"/>
        <w:rPr>
          <w:rFonts w:eastAsiaTheme="minorEastAsia"/>
          <w:b/>
          <w:iCs/>
          <w:lang w:eastAsia="zh-CN"/>
        </w:rPr>
      </w:pPr>
      <w:r w:rsidRPr="00453F84">
        <w:rPr>
          <w:rFonts w:eastAsiaTheme="minorEastAsia"/>
          <w:b/>
          <w:iCs/>
          <w:highlight w:val="green"/>
          <w:lang w:eastAsia="zh-CN"/>
        </w:rPr>
        <w:t>Agreement</w:t>
      </w:r>
    </w:p>
    <w:p w14:paraId="75963B9D" w14:textId="77777777" w:rsidR="003F2E38" w:rsidRPr="000437C1" w:rsidRDefault="003F2E38" w:rsidP="004C695D">
      <w:pPr>
        <w:spacing w:after="0"/>
        <w:rPr>
          <w:rFonts w:eastAsiaTheme="minorEastAsia"/>
          <w:bCs/>
          <w:iCs/>
          <w:lang w:eastAsia="zh-CN"/>
        </w:rPr>
      </w:pPr>
      <w:r w:rsidRPr="000437C1">
        <w:rPr>
          <w:rFonts w:eastAsiaTheme="minorEastAsia" w:hint="eastAsia"/>
          <w:bCs/>
          <w:iCs/>
          <w:lang w:eastAsia="zh-CN"/>
        </w:rPr>
        <w:t>F</w:t>
      </w:r>
      <w:r w:rsidRPr="000437C1">
        <w:rPr>
          <w:rFonts w:eastAsiaTheme="minorEastAsia"/>
          <w:bCs/>
          <w:iCs/>
          <w:lang w:eastAsia="zh-CN"/>
        </w:rPr>
        <w:t>or Rel-20 study, “Coverage evaluation assumptions for link-level simulation” is as followings,</w:t>
      </w:r>
    </w:p>
    <w:p w14:paraId="1F79E47B" w14:textId="77777777" w:rsidR="003F2E38" w:rsidRPr="006D71E7" w:rsidRDefault="003F2E38" w:rsidP="003F2E38">
      <w:pPr>
        <w:rPr>
          <w:rFonts w:eastAsiaTheme="minorEastAsia"/>
          <w:b/>
          <w:i/>
          <w:lang w:eastAsia="zh-CN"/>
        </w:rPr>
      </w:pPr>
    </w:p>
    <w:p w14:paraId="223F12A2" w14:textId="77777777" w:rsidR="003F2E38" w:rsidRDefault="003F2E38" w:rsidP="003F2E38">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95"/>
        <w:gridCol w:w="1287"/>
        <w:gridCol w:w="1147"/>
        <w:gridCol w:w="7155"/>
      </w:tblGrid>
      <w:tr w:rsidR="003F2E38" w14:paraId="73257563" w14:textId="77777777" w:rsidTr="005459F8">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8BAA36C" w14:textId="77777777" w:rsidR="003F2E38" w:rsidRDefault="003F2E38" w:rsidP="005459F8">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5B1C4684" w14:textId="77777777" w:rsidR="003F2E38" w:rsidRDefault="003F2E38" w:rsidP="005459F8">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6CA1F73" w14:textId="77777777" w:rsidR="003F2E38" w:rsidRDefault="003F2E38" w:rsidP="005459F8">
            <w:pPr>
              <w:pStyle w:val="TAH"/>
              <w:rPr>
                <w:rFonts w:eastAsia="DengXian"/>
                <w:szCs w:val="18"/>
              </w:rPr>
            </w:pPr>
            <w:r>
              <w:rPr>
                <w:rFonts w:eastAsia="DengXian"/>
                <w:szCs w:val="18"/>
                <w:lang w:eastAsia="zh-CN"/>
              </w:rPr>
              <w:t>Assumptions</w:t>
            </w:r>
          </w:p>
        </w:tc>
      </w:tr>
      <w:tr w:rsidR="003F2E38" w14:paraId="6E149D17" w14:textId="77777777" w:rsidTr="005459F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F154568" w14:textId="77777777" w:rsidR="003F2E38" w:rsidRDefault="003F2E38" w:rsidP="005459F8">
            <w:pPr>
              <w:pStyle w:val="TAH"/>
              <w:rPr>
                <w:rFonts w:eastAsia="DengXian"/>
                <w:szCs w:val="18"/>
                <w:lang w:eastAsia="zh-CN"/>
              </w:rPr>
            </w:pPr>
            <w:r>
              <w:rPr>
                <w:rFonts w:eastAsia="DengXian"/>
                <w:szCs w:val="18"/>
                <w:lang w:eastAsia="zh-CN"/>
              </w:rPr>
              <w:t>R2D/D2R common parameters</w:t>
            </w:r>
          </w:p>
        </w:tc>
      </w:tr>
      <w:tr w:rsidR="003F2E38" w14:paraId="5283B3D1"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DB745E"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0BFB1D"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AD4D85"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3F2E38" w14:paraId="5DC658AC"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96443A"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C41CBF"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A8F7D4A"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3F2E38" w14:paraId="0C3136B8"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44A1B1"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FBC9A8"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742161"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3F2E38" w14:paraId="13FB6758"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0CF853"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9F6CEF"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A22CC11" w14:textId="77777777" w:rsidR="003F2E38" w:rsidRDefault="003F2E38" w:rsidP="005459F8">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3F2E38" w14:paraId="0CCD909B"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B8532B"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5B54F0"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D65D7D" w14:textId="77777777" w:rsidR="003F2E38" w:rsidRDefault="003F2E38" w:rsidP="005459F8">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3F2E38" w14:paraId="6B43AEC0"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313817"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41A386"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2B0500"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066BA91F" w14:textId="77777777" w:rsidR="003F2E38" w:rsidRDefault="003F2E38" w:rsidP="005459F8">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3F2E38" w14:paraId="70FDD2FA"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93E733"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19554A"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E9AF7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3F2E38" w14:paraId="6320CCB9"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93C418"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3D6AF8D"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1E197E1B"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078908"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3F2E38" w14:paraId="3561B7E1"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C5AC6B8"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186882A" w14:textId="77777777" w:rsidR="003F2E38" w:rsidRDefault="003F2E38" w:rsidP="005459F8">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1228EE5"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D0C6A7"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3F2E38" w14:paraId="43E735B8"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D809F6"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02BFF6"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8B36E8"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7EC62EEE"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140359B3"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5F94D79B"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6C203C42" w14:textId="77777777" w:rsidR="003F2E38" w:rsidRDefault="003F2E38" w:rsidP="005459F8">
            <w:pPr>
              <w:widowControl w:val="0"/>
              <w:rPr>
                <w:rFonts w:ascii="Arial" w:eastAsia="DengXian" w:hAnsi="Arial" w:cs="Arial"/>
                <w:sz w:val="18"/>
                <w:szCs w:val="18"/>
                <w:lang w:eastAsia="zh-CN"/>
              </w:rPr>
            </w:pPr>
          </w:p>
          <w:p w14:paraId="2BB49FD9"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4B6502A6" w14:textId="77777777" w:rsidR="003F2E38" w:rsidRDefault="003F2E38" w:rsidP="005459F8">
            <w:pPr>
              <w:widowControl w:val="0"/>
              <w:rPr>
                <w:rFonts w:ascii="Arial" w:eastAsia="DengXian" w:hAnsi="Arial" w:cs="Arial"/>
                <w:sz w:val="18"/>
                <w:szCs w:val="18"/>
                <w:lang w:eastAsia="zh-CN"/>
              </w:rPr>
            </w:pPr>
          </w:p>
          <w:p w14:paraId="7D238AB2"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578CBA2F"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4CCF9017"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(excluding CRC) by the total transmission time including applicable overheads(e.g., CRC, pre/mid/post-ambles if present).</w:t>
            </w:r>
          </w:p>
          <w:p w14:paraId="51D7953A"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5684A7DD"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3A28A24D" w14:textId="77777777" w:rsidR="003F2E38" w:rsidRPr="005D36E1" w:rsidRDefault="003F2E38" w:rsidP="005459F8">
            <w:pPr>
              <w:widowControl w:val="0"/>
              <w:rPr>
                <w:rFonts w:ascii="Arial" w:eastAsia="DengXian" w:hAnsi="Arial" w:cs="Arial"/>
                <w:sz w:val="18"/>
                <w:szCs w:val="18"/>
              </w:rPr>
            </w:pPr>
            <w:r w:rsidRPr="00BB0C8D">
              <w:rPr>
                <w:rFonts w:ascii="Arial" w:eastAsia="DengXian" w:hAnsi="Arial" w:cs="Arial"/>
                <w:color w:val="FF0000"/>
                <w:sz w:val="18"/>
                <w:szCs w:val="18"/>
                <w:lang w:eastAsia="zh-CN"/>
              </w:rPr>
              <w:t>FFS whether to add additional value(s)</w:t>
            </w:r>
          </w:p>
        </w:tc>
      </w:tr>
      <w:tr w:rsidR="003F2E38" w14:paraId="55643B83"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04B434"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781F900"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3A1AC4"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702199A8"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5410B4A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1FF00107" w14:textId="77777777" w:rsidR="003F2E38" w:rsidRDefault="003F2E38" w:rsidP="005459F8">
            <w:pPr>
              <w:widowControl w:val="0"/>
              <w:rPr>
                <w:rFonts w:ascii="Arial" w:eastAsia="DengXian" w:hAnsi="Arial" w:cs="Arial"/>
                <w:sz w:val="18"/>
                <w:szCs w:val="18"/>
                <w:lang w:eastAsia="zh-CN"/>
              </w:rPr>
            </w:pPr>
            <w:r w:rsidRPr="00B4200D">
              <w:rPr>
                <w:rFonts w:ascii="Arial" w:eastAsia="DengXian" w:hAnsi="Arial" w:cs="Arial"/>
                <w:color w:val="FF0000"/>
                <w:sz w:val="18"/>
                <w:szCs w:val="18"/>
                <w:lang w:eastAsia="zh-CN"/>
              </w:rPr>
              <w:t>FFS whether to add value of 800 bits.</w:t>
            </w:r>
          </w:p>
        </w:tc>
      </w:tr>
      <w:tr w:rsidR="003F2E38" w14:paraId="4393756D"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4C05DB"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89604C"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40373A"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3F2E38" w14:paraId="0A520DF9"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0CA9C6"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D9B5DE"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E22F48A"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7E0C4BBD" w14:textId="77777777" w:rsidR="003F2E38" w:rsidRDefault="003F2E38" w:rsidP="005459F8">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38C28A4C" w14:textId="77777777" w:rsidR="003F2E38" w:rsidRPr="009E26DA" w:rsidRDefault="003F2E38" w:rsidP="005459F8">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1A404A2C" w14:textId="77777777" w:rsidR="003F2E38" w:rsidRDefault="003F2E38" w:rsidP="005459F8">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[50] ppm</w:t>
            </w:r>
          </w:p>
          <w:p w14:paraId="2F6A352E" w14:textId="77777777" w:rsidR="003F2E38" w:rsidRDefault="003F2E38" w:rsidP="005459F8">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1886EC39" w14:textId="77777777" w:rsidR="003F2E38" w:rsidRPr="009E26DA" w:rsidRDefault="003F2E38" w:rsidP="005459F8">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0B20F744" w14:textId="77777777" w:rsidR="003F2E38" w:rsidRDefault="003F2E38" w:rsidP="005459F8">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[10] ppm</w:t>
            </w:r>
          </w:p>
          <w:p w14:paraId="0ABA93CB" w14:textId="77777777" w:rsidR="003F2E38" w:rsidRDefault="003F2E38" w:rsidP="005459F8">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2C48D0B" w14:textId="77777777" w:rsidR="003F2E38" w:rsidRDefault="003F2E38" w:rsidP="005459F8">
            <w:pPr>
              <w:widowControl w:val="0"/>
              <w:rPr>
                <w:rFonts w:ascii="Arial" w:hAnsi="Arial" w:cs="Arial"/>
                <w:sz w:val="18"/>
                <w:szCs w:val="18"/>
              </w:rPr>
            </w:pPr>
            <w:r>
              <w:rPr>
                <w:rFonts w:ascii="Arial" w:hAnsi="Arial" w:cs="Arial"/>
                <w:sz w:val="18"/>
                <w:szCs w:val="18"/>
              </w:rPr>
              <w:t>Note: Above values are only for sampling purpose.</w:t>
            </w:r>
          </w:p>
          <w:p w14:paraId="39639E9C" w14:textId="77777777" w:rsidR="003F2E38" w:rsidRDefault="003F2E38" w:rsidP="005459F8">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3DC8A8AE"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55FBE52A" w14:textId="77777777" w:rsidR="003F2E38" w:rsidRDefault="003F2E38" w:rsidP="005459F8">
            <w:pPr>
              <w:widowControl w:val="0"/>
              <w:rPr>
                <w:rFonts w:ascii="Arial" w:hAnsi="Arial" w:cs="Arial"/>
                <w:sz w:val="18"/>
                <w:szCs w:val="18"/>
              </w:rPr>
            </w:pPr>
            <w:r>
              <w:rPr>
                <w:rFonts w:ascii="Arial" w:hAnsi="Arial" w:cs="Arial"/>
                <w:sz w:val="18"/>
                <w:szCs w:val="18"/>
              </w:rPr>
              <w:t>Note: SFO after clock calibration can be applied to Fe.</w:t>
            </w:r>
          </w:p>
          <w:p w14:paraId="3B9360D0" w14:textId="77777777" w:rsidR="003F2E38" w:rsidRDefault="003F2E38" w:rsidP="005459F8">
            <w:pPr>
              <w:widowControl w:val="0"/>
              <w:rPr>
                <w:rFonts w:ascii="Arial" w:eastAsia="DengXian" w:hAnsi="Arial" w:cs="Arial"/>
                <w:color w:val="FF0000"/>
                <w:sz w:val="18"/>
                <w:szCs w:val="18"/>
                <w:lang w:eastAsia="zh-CN"/>
              </w:rPr>
            </w:pPr>
          </w:p>
          <w:p w14:paraId="1FF5DC43" w14:textId="77777777" w:rsidR="003F2E38" w:rsidRPr="00967507" w:rsidRDefault="003F2E38" w:rsidP="005459F8">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360FC1DE" w14:textId="77777777" w:rsidR="003F2E38" w:rsidRDefault="003F2E38" w:rsidP="005459F8">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158D3F16" w14:textId="77777777" w:rsidR="003F2E38" w:rsidRDefault="003F2E38" w:rsidP="005459F8">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[50] ppm</w:t>
            </w:r>
          </w:p>
          <w:p w14:paraId="66B9F5DF" w14:textId="77777777" w:rsidR="003F2E38" w:rsidRDefault="003F2E38" w:rsidP="005459F8">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071A65C6" w14:textId="77777777" w:rsidR="003F2E38" w:rsidRPr="009E26DA" w:rsidRDefault="003F2E38" w:rsidP="005459F8">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1ABF16C7" w14:textId="77777777" w:rsidR="003F2E38" w:rsidRDefault="003F2E38" w:rsidP="005459F8">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[10] ppm</w:t>
            </w:r>
          </w:p>
          <w:p w14:paraId="2FD98C76"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47EE5F3C" w14:textId="77777777" w:rsidR="003F2E38" w:rsidRDefault="003F2E38" w:rsidP="005459F8">
            <w:pPr>
              <w:widowControl w:val="0"/>
              <w:rPr>
                <w:rFonts w:ascii="Arial" w:eastAsia="DengXian" w:hAnsi="Arial" w:cs="Arial"/>
                <w:sz w:val="18"/>
                <w:szCs w:val="18"/>
                <w:lang w:eastAsia="zh-CN"/>
              </w:rPr>
            </w:pPr>
          </w:p>
          <w:p w14:paraId="1EC86EDE"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3F2E38" w14:paraId="590C22A5"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EEBC56"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BBEF88"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E10867" w14:textId="77777777" w:rsidR="003F2E38" w:rsidRDefault="003F2E38" w:rsidP="005459F8">
            <w:pPr>
              <w:widowControl w:val="0"/>
              <w:rPr>
                <w:rFonts w:ascii="Arial" w:eastAsia="DengXian" w:hAnsi="Arial" w:cs="Arial"/>
                <w:sz w:val="18"/>
                <w:szCs w:val="18"/>
                <w:lang w:eastAsia="zh-CN"/>
              </w:rPr>
            </w:pPr>
            <w:r>
              <w:rPr>
                <w:rFonts w:ascii="Arial" w:hAnsi="Arial" w:cs="Arial"/>
                <w:sz w:val="18"/>
                <w:szCs w:val="18"/>
              </w:rPr>
              <w:t>ZIF/IF-ED</w:t>
            </w:r>
          </w:p>
        </w:tc>
      </w:tr>
      <w:tr w:rsidR="003F2E38" w14:paraId="4B604B04" w14:textId="77777777" w:rsidTr="005459F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199FBDE"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3F2E38" w14:paraId="7132DDD0"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2AAA59"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D606A1"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C91059" w14:textId="77777777" w:rsidR="003F2E38" w:rsidRPr="00AB3DD6" w:rsidRDefault="003F2E38" w:rsidP="005459F8">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34851993" w14:textId="77777777" w:rsidR="003F2E38" w:rsidRDefault="003F2E38" w:rsidP="005459F8">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Other values e.g. 360kHz, 540kHz or other multiples of 180kHz are not precluded and up to company report</w:t>
            </w:r>
          </w:p>
        </w:tc>
      </w:tr>
      <w:tr w:rsidR="003F2E38" w14:paraId="3BA8C1F3"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74645B"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3AD132"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7858B7" w14:textId="77777777" w:rsidR="003F2E38" w:rsidRPr="00064FE8" w:rsidRDefault="003F2E38" w:rsidP="005459F8">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51F00706" w14:textId="77777777" w:rsidR="003F2E38" w:rsidRPr="00064FE8" w:rsidRDefault="003F2E38" w:rsidP="005459F8">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004A40E8" w14:textId="77777777" w:rsidR="003F2E38" w:rsidRDefault="003F2E38" w:rsidP="005459F8">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(e.g. CFO ppm assumption)</w:t>
            </w:r>
          </w:p>
        </w:tc>
      </w:tr>
      <w:tr w:rsidR="003F2E38" w14:paraId="16EC3DD1"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254D90"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1D5DB6"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A0E523"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cutoff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7A833745"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3F2E38" w14:paraId="44903E69"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0C3633"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87E9A3"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1B0B60"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3F2E38" w14:paraId="6CC773F1"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B7287F"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996E9F"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35A58D"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0B1CD942"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3F2E38" w14:paraId="47A77A15"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B7E2E1"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87B52B"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3E0DE2"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3F2E38" w14:paraId="55C1FD57"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034F71"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0B9DC2"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AFF120" w14:textId="77777777" w:rsidR="003F2E38" w:rsidRDefault="003F2E38" w:rsidP="005459F8">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3F2E38" w14:paraId="5B89E6AA"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20CC9A"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55D9D5"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928876"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3F2E38" w14:paraId="4CB9EA2C"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62F2C1"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307BEA3"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295BF8"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3F2E38" w14:paraId="49724416"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35972DA" w14:textId="77777777" w:rsidR="003F2E38" w:rsidRDefault="003F2E38" w:rsidP="005459F8">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97D901" w14:textId="77777777" w:rsidR="003F2E38" w:rsidRDefault="003F2E38" w:rsidP="005459F8">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6CE3F8" w14:textId="77777777" w:rsidR="003F2E38" w:rsidRDefault="003F2E38" w:rsidP="005459F8">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3F2E38" w14:paraId="1773C907" w14:textId="77777777" w:rsidTr="005459F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FAAD32A"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3F2E38" w14:paraId="4AA0805B"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F3D20E"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CE4BF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45E7C7" w14:textId="77777777" w:rsidR="003F2E38" w:rsidRPr="00FC7D9D" w:rsidRDefault="003F2E38" w:rsidP="005459F8">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34D97FFB" w14:textId="77777777" w:rsidR="003F2E38" w:rsidRPr="00FC7D9D" w:rsidRDefault="003F2E38" w:rsidP="005459F8">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170F8CFD" w14:textId="77777777" w:rsidR="003F2E38" w:rsidRDefault="003F2E38" w:rsidP="005459F8">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3F2E38" w14:paraId="2C7C7AEA"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A68F09D"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6E36A6F"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771565"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3F2E38" w14:paraId="38BEF6F3"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E8437D4"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15E8B2B"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0DD194"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542DF667" w14:textId="77777777" w:rsidR="003F2E38" w:rsidRDefault="003F2E38" w:rsidP="005459F8">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0252ACE1"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3F2E38" w14:paraId="1BF7DB86"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149F80"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37A619"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EBFA8D"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3F2E38" w14:paraId="526686FA"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AD7787"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FCF3356"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F1340C"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3F2E38" w14:paraId="32817A78"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54FDC3"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97EC9E"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5D4DE0"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3F2E38" w14:paraId="66431D31"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441D3E"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22B095"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9DD34E5"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3F2E38" w14:paraId="21DECD0C"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C3BF23"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886F7D"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29FD14"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3F2E38" w14:paraId="0B30C7D2"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6D04AC" w14:textId="77777777" w:rsidR="003F2E38" w:rsidRDefault="003F2E38" w:rsidP="005459F8">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05926FC" w14:textId="77777777" w:rsidR="003F2E38" w:rsidRDefault="003F2E38" w:rsidP="005459F8">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3945A0" w14:textId="77777777" w:rsidR="003F2E38" w:rsidRDefault="003F2E38" w:rsidP="005459F8">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3F2E38" w14:paraId="09A1CD8D"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6E7BB5" w14:textId="77777777" w:rsidR="003F2E38" w:rsidRDefault="003F2E38" w:rsidP="005459F8">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4E8CC657" w14:textId="77777777" w:rsidR="003F2E38" w:rsidRDefault="003F2E38" w:rsidP="005459F8">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3F2E38" w14:paraId="57496B94"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F575AD0"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43A710"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6D1849" w14:textId="77777777" w:rsidR="003F2E38" w:rsidRDefault="003F2E38" w:rsidP="005459F8">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3F2E38" w14:paraId="4FA969C1" w14:textId="77777777" w:rsidTr="005459F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B0FC69" w14:textId="77777777" w:rsidR="003F2E38" w:rsidRDefault="003F2E38" w:rsidP="005459F8">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3ED01459" w14:textId="77777777" w:rsidR="003F2E38" w:rsidRDefault="003F2E38" w:rsidP="005459F8">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253DC09F" w14:textId="77777777" w:rsidR="003F2E38" w:rsidRPr="000437C1" w:rsidRDefault="003F2E38" w:rsidP="003F2E38">
      <w:pPr>
        <w:rPr>
          <w:rFonts w:eastAsia="DengXian"/>
          <w:lang w:eastAsia="zh-CN"/>
        </w:rPr>
      </w:pPr>
    </w:p>
    <w:p w14:paraId="4D135446" w14:textId="77777777" w:rsidR="003F2E38" w:rsidRPr="000437C1" w:rsidRDefault="003F2E38" w:rsidP="00711552">
      <w:pPr>
        <w:spacing w:after="0"/>
        <w:rPr>
          <w:rFonts w:eastAsiaTheme="minorEastAsia"/>
          <w:b/>
          <w:iCs/>
          <w:lang w:eastAsia="zh-CN"/>
        </w:rPr>
      </w:pPr>
      <w:r w:rsidRPr="00335CE0">
        <w:rPr>
          <w:rFonts w:eastAsiaTheme="minorEastAsia"/>
          <w:b/>
          <w:iCs/>
          <w:highlight w:val="green"/>
          <w:lang w:eastAsia="zh-CN"/>
        </w:rPr>
        <w:t>Agreement</w:t>
      </w:r>
    </w:p>
    <w:p w14:paraId="7994EA53" w14:textId="77777777" w:rsidR="003F2E38" w:rsidRPr="00335CE0" w:rsidRDefault="003F2E38" w:rsidP="00711552">
      <w:pPr>
        <w:spacing w:after="0"/>
        <w:rPr>
          <w:rFonts w:eastAsiaTheme="minorEastAsia"/>
          <w:bCs/>
          <w:iCs/>
          <w:lang w:eastAsia="zh-CN"/>
        </w:rPr>
      </w:pPr>
      <w:r w:rsidRPr="00335CE0">
        <w:rPr>
          <w:rFonts w:eastAsiaTheme="minorEastAsia" w:hint="eastAsia"/>
          <w:bCs/>
          <w:iCs/>
          <w:lang w:eastAsia="zh-CN"/>
        </w:rPr>
        <w:t>F</w:t>
      </w:r>
      <w:r w:rsidRPr="00335CE0">
        <w:rPr>
          <w:rFonts w:eastAsiaTheme="minorEastAsia"/>
          <w:bCs/>
          <w:iCs/>
          <w:lang w:eastAsia="zh-CN"/>
        </w:rPr>
        <w:t xml:space="preserve">or Rel-20 study, RAN1 assumes companies to report energy harvesting/storage assumptions to obtain the reported data rates for the following aspects: </w:t>
      </w:r>
    </w:p>
    <w:p w14:paraId="60EE7DBE" w14:textId="77777777" w:rsidR="003F2E38" w:rsidRPr="00335CE0"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335CE0">
        <w:rPr>
          <w:rFonts w:eastAsiaTheme="minorEastAsia" w:hint="eastAsia"/>
          <w:bCs/>
          <w:iCs/>
          <w:lang w:eastAsia="zh-CN"/>
        </w:rPr>
        <w:t>E</w:t>
      </w:r>
      <w:r w:rsidRPr="00335CE0">
        <w:rPr>
          <w:rFonts w:eastAsiaTheme="minorEastAsia"/>
          <w:bCs/>
          <w:iCs/>
          <w:lang w:eastAsia="zh-CN"/>
        </w:rPr>
        <w:t>nergy source</w:t>
      </w:r>
    </w:p>
    <w:p w14:paraId="385ACB26" w14:textId="77777777" w:rsidR="003F2E38" w:rsidRPr="00335CE0" w:rsidRDefault="003F2E38" w:rsidP="003F2E38">
      <w:pPr>
        <w:numPr>
          <w:ilvl w:val="0"/>
          <w:numId w:val="19"/>
        </w:numPr>
        <w:overflowPunct/>
        <w:autoSpaceDE/>
        <w:autoSpaceDN/>
        <w:adjustRightInd/>
        <w:spacing w:after="0"/>
        <w:jc w:val="both"/>
        <w:textAlignment w:val="auto"/>
        <w:rPr>
          <w:rFonts w:eastAsiaTheme="minorEastAsia"/>
          <w:bCs/>
          <w:iCs/>
          <w:lang w:eastAsia="zh-CN"/>
        </w:rPr>
      </w:pPr>
      <w:r w:rsidRPr="00335CE0">
        <w:rPr>
          <w:rFonts w:eastAsiaTheme="minorEastAsia" w:hint="eastAsia"/>
          <w:bCs/>
          <w:iCs/>
          <w:lang w:eastAsia="zh-CN"/>
        </w:rPr>
        <w:t>E</w:t>
      </w:r>
      <w:r w:rsidRPr="00335CE0">
        <w:rPr>
          <w:rFonts w:eastAsiaTheme="minorEastAsia"/>
          <w:bCs/>
          <w:iCs/>
          <w:lang w:eastAsia="zh-CN"/>
        </w:rPr>
        <w:t>nergy storage capacity</w:t>
      </w:r>
    </w:p>
    <w:p w14:paraId="204BB949" w14:textId="5ECDAD84" w:rsidR="003F2E38" w:rsidRDefault="003F2E38" w:rsidP="003F2E38">
      <w:pPr>
        <w:rPr>
          <w:rFonts w:eastAsia="Yu Mincho"/>
          <w:lang w:eastAsia="ja-JP"/>
        </w:rPr>
      </w:pPr>
    </w:p>
    <w:p w14:paraId="3BFBFC4B" w14:textId="3C60BBD4" w:rsidR="00B6540A" w:rsidRPr="00CC3FCA" w:rsidRDefault="00B6540A" w:rsidP="00B6540A">
      <w:pPr>
        <w:spacing w:after="0"/>
        <w:rPr>
          <w:rFonts w:ascii="Arial" w:eastAsia="바탕" w:hAnsi="Arial" w:cs="Arial"/>
          <w:b/>
          <w:sz w:val="22"/>
          <w:u w:val="single"/>
          <w:lang w:val="en-US"/>
        </w:rPr>
      </w:pPr>
      <w:r w:rsidRPr="00CC3FCA">
        <w:rPr>
          <w:rFonts w:ascii="Arial" w:eastAsia="바탕" w:hAnsi="Arial" w:cs="Arial"/>
          <w:b/>
          <w:sz w:val="22"/>
          <w:u w:val="single"/>
          <w:lang w:val="en-US"/>
        </w:rPr>
        <w:t>Study o</w:t>
      </w:r>
      <w:r w:rsidR="007D679C" w:rsidRPr="00CC3FCA">
        <w:rPr>
          <w:rFonts w:ascii="Arial" w:eastAsia="바탕" w:hAnsi="Arial" w:cs="Arial"/>
          <w:b/>
          <w:sz w:val="22"/>
          <w:u w:val="single"/>
          <w:lang w:val="en-US"/>
        </w:rPr>
        <w:t>f air interface for Device 2b/C</w:t>
      </w:r>
    </w:p>
    <w:p w14:paraId="4D0AA495" w14:textId="68399CFC" w:rsidR="00B6540A" w:rsidRDefault="00B6540A" w:rsidP="00B6540A">
      <w:pPr>
        <w:pStyle w:val="3GPPNormalText"/>
        <w:spacing w:after="0"/>
        <w:rPr>
          <w:b/>
          <w:bCs/>
          <w:sz w:val="20"/>
          <w:szCs w:val="20"/>
          <w:highlight w:val="green"/>
          <w:lang w:val="en-US"/>
        </w:rPr>
      </w:pPr>
    </w:p>
    <w:p w14:paraId="076E46E7" w14:textId="77777777" w:rsidR="00B6540A" w:rsidRPr="00B6540A" w:rsidRDefault="00B6540A" w:rsidP="00B6540A">
      <w:pPr>
        <w:overflowPunct/>
        <w:autoSpaceDE/>
        <w:autoSpaceDN/>
        <w:adjustRightInd/>
        <w:spacing w:after="0"/>
        <w:textAlignment w:val="auto"/>
        <w:rPr>
          <w:rFonts w:ascii="Times" w:eastAsia="바탕" w:hAnsi="Times"/>
          <w:b/>
          <w:szCs w:val="24"/>
          <w:lang w:eastAsia="ko-KR"/>
        </w:rPr>
      </w:pPr>
      <w:r w:rsidRPr="00B6540A">
        <w:rPr>
          <w:rFonts w:ascii="Times" w:eastAsia="바탕" w:hAnsi="Times"/>
          <w:b/>
          <w:szCs w:val="24"/>
          <w:highlight w:val="green"/>
          <w:lang w:eastAsia="ko-KR"/>
        </w:rPr>
        <w:t>Agreement</w:t>
      </w:r>
    </w:p>
    <w:p w14:paraId="2CA2C504" w14:textId="77777777" w:rsidR="00B6540A" w:rsidRPr="00B6540A" w:rsidRDefault="00B6540A" w:rsidP="00B6540A">
      <w:pPr>
        <w:overflowPunct/>
        <w:autoSpaceDE/>
        <w:autoSpaceDN/>
        <w:adjustRightInd/>
        <w:spacing w:after="0"/>
        <w:textAlignment w:val="auto"/>
        <w:rPr>
          <w:rFonts w:ascii="Times" w:eastAsia="바탕" w:hAnsi="Times"/>
          <w:szCs w:val="24"/>
          <w:lang w:eastAsia="ko-KR"/>
        </w:rPr>
      </w:pPr>
      <w:r w:rsidRPr="00B6540A">
        <w:rPr>
          <w:rFonts w:ascii="Times" w:eastAsia="바탕" w:hAnsi="Times"/>
          <w:szCs w:val="24"/>
          <w:lang w:eastAsia="ko-KR"/>
        </w:rPr>
        <w:t>For R2D, study necessity of addition/removal of M values from Rel-19 M value set for Device 2b</w:t>
      </w:r>
      <w:r w:rsidRPr="00B6540A">
        <w:rPr>
          <w:rFonts w:ascii="Times" w:eastAsia="바탕" w:hAnsi="Times" w:cs="Times"/>
          <w:szCs w:val="24"/>
          <w:lang w:eastAsia="ko-KR"/>
        </w:rPr>
        <w:t xml:space="preserve"> and for Device C</w:t>
      </w:r>
      <w:r w:rsidRPr="00B6540A">
        <w:rPr>
          <w:rFonts w:ascii="Times" w:eastAsia="바탕" w:hAnsi="Times"/>
          <w:szCs w:val="24"/>
          <w:lang w:eastAsia="ko-KR"/>
        </w:rPr>
        <w:t xml:space="preserve"> for at least the following M values:</w:t>
      </w:r>
    </w:p>
    <w:p w14:paraId="7B6CEDA9"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hint="eastAsia"/>
          <w:szCs w:val="24"/>
          <w:lang w:eastAsia="ko-KR"/>
        </w:rPr>
        <w:t>A</w:t>
      </w:r>
      <w:r w:rsidRPr="00B6540A">
        <w:rPr>
          <w:rFonts w:ascii="Times" w:eastAsia="바탕" w:hAnsi="Times" w:cs="Times"/>
          <w:szCs w:val="24"/>
          <w:lang w:eastAsia="ko-KR"/>
        </w:rPr>
        <w:t>ddition of M=1</w:t>
      </w:r>
    </w:p>
    <w:p w14:paraId="1CE669FA"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hint="eastAsia"/>
          <w:szCs w:val="24"/>
          <w:lang w:eastAsia="ko-KR"/>
        </w:rPr>
        <w:t>A</w:t>
      </w:r>
      <w:r w:rsidRPr="00B6540A">
        <w:rPr>
          <w:rFonts w:ascii="Times" w:eastAsia="바탕" w:hAnsi="Times" w:cs="Times"/>
          <w:szCs w:val="24"/>
          <w:lang w:eastAsia="ko-KR"/>
        </w:rPr>
        <w:t>ddition of M=32</w:t>
      </w:r>
    </w:p>
    <w:p w14:paraId="4E7C5FC8"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hint="eastAsia"/>
          <w:szCs w:val="24"/>
          <w:lang w:eastAsia="ko-KR"/>
        </w:rPr>
        <w:t>R</w:t>
      </w:r>
      <w:r w:rsidRPr="00B6540A">
        <w:rPr>
          <w:rFonts w:ascii="Times" w:eastAsia="바탕" w:hAnsi="Times" w:cs="Times"/>
          <w:szCs w:val="24"/>
          <w:lang w:eastAsia="ko-KR"/>
        </w:rPr>
        <w:t>emoval of M=24</w:t>
      </w:r>
    </w:p>
    <w:p w14:paraId="14734BD5"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2630EB7E" w14:textId="77777777" w:rsidR="00B6540A" w:rsidRPr="00B6540A" w:rsidRDefault="00B6540A" w:rsidP="00B6540A">
      <w:pPr>
        <w:overflowPunct/>
        <w:autoSpaceDE/>
        <w:autoSpaceDN/>
        <w:adjustRightInd/>
        <w:spacing w:after="0"/>
        <w:textAlignment w:val="auto"/>
        <w:rPr>
          <w:rFonts w:ascii="Times" w:eastAsia="바탕" w:hAnsi="Times"/>
          <w:b/>
          <w:szCs w:val="24"/>
          <w:lang w:eastAsia="ko-KR"/>
        </w:rPr>
      </w:pPr>
      <w:r w:rsidRPr="00B6540A">
        <w:rPr>
          <w:rFonts w:ascii="Times" w:eastAsia="바탕" w:hAnsi="Times"/>
          <w:b/>
          <w:szCs w:val="24"/>
          <w:highlight w:val="green"/>
          <w:lang w:eastAsia="ko-KR"/>
        </w:rPr>
        <w:t>Agreement</w:t>
      </w:r>
    </w:p>
    <w:p w14:paraId="3DC714B2" w14:textId="77777777" w:rsidR="00B6540A" w:rsidRPr="00B6540A" w:rsidRDefault="00B6540A" w:rsidP="00B6540A">
      <w:pPr>
        <w:overflowPunct/>
        <w:autoSpaceDE/>
        <w:autoSpaceDN/>
        <w:adjustRightInd/>
        <w:spacing w:after="0"/>
        <w:textAlignment w:val="auto"/>
        <w:rPr>
          <w:rFonts w:ascii="Times" w:eastAsia="바탕" w:hAnsi="Times" w:cs="Times"/>
          <w:szCs w:val="24"/>
          <w:lang w:eastAsia="ko-KR"/>
        </w:rPr>
      </w:pPr>
      <w:r w:rsidRPr="00B6540A">
        <w:rPr>
          <w:rFonts w:ascii="Times" w:eastAsia="바탕" w:hAnsi="Times" w:cs="Times"/>
          <w:szCs w:val="24"/>
          <w:lang w:eastAsia="ko-KR"/>
        </w:rPr>
        <w:t>Study necessity and feasibility of FEC for R2D for Device 2b and for Device C including the following aspects:</w:t>
      </w:r>
    </w:p>
    <w:p w14:paraId="1971B4ED"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val="en-US" w:eastAsia="ko-KR"/>
        </w:rPr>
      </w:pPr>
      <w:r w:rsidRPr="00B6540A">
        <w:rPr>
          <w:rFonts w:ascii="Times" w:eastAsia="바탕" w:hAnsi="Times" w:cs="Times"/>
          <w:szCs w:val="24"/>
          <w:lang w:val="en-US" w:eastAsia="ko-KR"/>
        </w:rPr>
        <w:t>Coding schemes: convolutional code (e.g TBCC), RM code</w:t>
      </w:r>
    </w:p>
    <w:p w14:paraId="3A36ADC8" w14:textId="77777777" w:rsidR="00B6540A" w:rsidRPr="00B6540A" w:rsidRDefault="00B6540A" w:rsidP="00B6540A">
      <w:pPr>
        <w:numPr>
          <w:ilvl w:val="1"/>
          <w:numId w:val="21"/>
        </w:numPr>
        <w:overflowPunct/>
        <w:autoSpaceDE/>
        <w:autoSpaceDN/>
        <w:adjustRightInd/>
        <w:spacing w:after="0"/>
        <w:contextualSpacing/>
        <w:textAlignment w:val="auto"/>
        <w:rPr>
          <w:rFonts w:ascii="Times" w:eastAsia="바탕" w:hAnsi="Times" w:cs="Times"/>
          <w:szCs w:val="24"/>
          <w:lang w:val="en-US" w:eastAsia="ko-KR"/>
        </w:rPr>
      </w:pPr>
      <w:r w:rsidRPr="00B6540A">
        <w:rPr>
          <w:rFonts w:ascii="Times" w:eastAsia="바탕" w:hAnsi="Times" w:cs="Times" w:hint="eastAsia"/>
          <w:szCs w:val="24"/>
          <w:lang w:val="en-US" w:eastAsia="ko-KR"/>
        </w:rPr>
        <w:t>N</w:t>
      </w:r>
      <w:r w:rsidRPr="00B6540A">
        <w:rPr>
          <w:rFonts w:ascii="Times" w:eastAsia="바탕" w:hAnsi="Times" w:cs="Times"/>
          <w:szCs w:val="24"/>
          <w:lang w:val="en-US" w:eastAsia="ko-KR"/>
        </w:rPr>
        <w:t>ote: focus on coding schemes already specified in LTE or NR</w:t>
      </w:r>
    </w:p>
    <w:p w14:paraId="5EB5A8A5"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val="en-US" w:eastAsia="ko-KR"/>
        </w:rPr>
      </w:pPr>
      <w:r w:rsidRPr="00B6540A">
        <w:rPr>
          <w:rFonts w:ascii="Times" w:eastAsia="바탕" w:hAnsi="Times" w:cs="Times"/>
          <w:szCs w:val="24"/>
          <w:lang w:val="en-US" w:eastAsia="ko-KR"/>
        </w:rPr>
        <w:t>FEC code rates: at least 1/2, 1/3</w:t>
      </w:r>
    </w:p>
    <w:p w14:paraId="7A13BDB8"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Interleaver or LTE bit collection scheme for TBCC</w:t>
      </w:r>
    </w:p>
    <w:p w14:paraId="6E0DE573"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2628523B" w14:textId="77777777" w:rsidR="00B6540A" w:rsidRPr="00B6540A" w:rsidRDefault="00B6540A" w:rsidP="00B6540A">
      <w:pPr>
        <w:overflowPunct/>
        <w:autoSpaceDE/>
        <w:autoSpaceDN/>
        <w:adjustRightInd/>
        <w:spacing w:after="0"/>
        <w:textAlignment w:val="auto"/>
        <w:rPr>
          <w:rFonts w:ascii="Times" w:eastAsia="바탕" w:hAnsi="Times"/>
          <w:b/>
          <w:szCs w:val="24"/>
          <w:lang w:eastAsia="ko-KR"/>
        </w:rPr>
      </w:pPr>
      <w:r w:rsidRPr="00B6540A">
        <w:rPr>
          <w:rFonts w:ascii="Times" w:eastAsia="바탕" w:hAnsi="Times"/>
          <w:b/>
          <w:szCs w:val="24"/>
          <w:highlight w:val="green"/>
          <w:lang w:eastAsia="ko-KR"/>
        </w:rPr>
        <w:t>Agreement</w:t>
      </w:r>
    </w:p>
    <w:p w14:paraId="73E7792C" w14:textId="77777777" w:rsidR="00B6540A" w:rsidRPr="00B6540A" w:rsidRDefault="00B6540A" w:rsidP="00B6540A">
      <w:pPr>
        <w:overflowPunct/>
        <w:autoSpaceDE/>
        <w:autoSpaceDN/>
        <w:adjustRightInd/>
        <w:spacing w:after="0"/>
        <w:textAlignment w:val="auto"/>
        <w:rPr>
          <w:rFonts w:ascii="Times" w:eastAsia="바탕" w:hAnsi="Times" w:cs="Times"/>
          <w:szCs w:val="24"/>
          <w:lang w:eastAsia="ko-KR"/>
        </w:rPr>
      </w:pPr>
      <w:r w:rsidRPr="00B6540A">
        <w:rPr>
          <w:rFonts w:ascii="Times" w:eastAsia="바탕" w:hAnsi="Times" w:cs="Times"/>
          <w:szCs w:val="24"/>
          <w:lang w:eastAsia="ko-KR"/>
        </w:rPr>
        <w:t>Study necessity and feasibility of R2D repetitions for R2D for Device 2b and for Device C considering the following repetition types:</w:t>
      </w:r>
    </w:p>
    <w:p w14:paraId="122081BA"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B</w:t>
      </w:r>
      <w:r w:rsidRPr="00B6540A">
        <w:rPr>
          <w:rFonts w:ascii="Times" w:eastAsia="바탕" w:hAnsi="Times" w:cs="Times" w:hint="eastAsia"/>
          <w:szCs w:val="24"/>
          <w:lang w:eastAsia="ko-KR"/>
        </w:rPr>
        <w:t>lock-level repetitions</w:t>
      </w:r>
    </w:p>
    <w:p w14:paraId="041D700D"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B</w:t>
      </w:r>
      <w:r w:rsidRPr="00B6540A">
        <w:rPr>
          <w:rFonts w:ascii="Times" w:eastAsia="바탕" w:hAnsi="Times" w:cs="Times" w:hint="eastAsia"/>
          <w:szCs w:val="24"/>
          <w:lang w:eastAsia="ko-KR"/>
        </w:rPr>
        <w:t xml:space="preserve">it-level </w:t>
      </w:r>
      <w:r w:rsidRPr="00B6540A">
        <w:rPr>
          <w:rFonts w:ascii="Times" w:eastAsia="바탕" w:hAnsi="Times" w:cs="Times"/>
          <w:szCs w:val="24"/>
          <w:lang w:eastAsia="ko-KR"/>
        </w:rPr>
        <w:t xml:space="preserve">Type-2 </w:t>
      </w:r>
      <w:r w:rsidRPr="00B6540A">
        <w:rPr>
          <w:rFonts w:ascii="Times" w:eastAsia="바탕" w:hAnsi="Times" w:cs="Times" w:hint="eastAsia"/>
          <w:szCs w:val="24"/>
          <w:lang w:eastAsia="ko-KR"/>
        </w:rPr>
        <w:t>repetition</w:t>
      </w:r>
      <w:r w:rsidRPr="00B6540A">
        <w:rPr>
          <w:rFonts w:ascii="Times" w:eastAsia="바탕" w:hAnsi="Times" w:cs="Times"/>
          <w:szCs w:val="24"/>
          <w:lang w:eastAsia="ko-KR"/>
        </w:rPr>
        <w:t>s</w:t>
      </w:r>
    </w:p>
    <w:p w14:paraId="78604E07"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hint="eastAsia"/>
          <w:szCs w:val="24"/>
          <w:lang w:eastAsia="ko-KR"/>
        </w:rPr>
        <w:t>C</w:t>
      </w:r>
      <w:r w:rsidRPr="00B6540A">
        <w:rPr>
          <w:rFonts w:ascii="Times" w:eastAsia="바탕" w:hAnsi="Times" w:cs="Times"/>
          <w:szCs w:val="24"/>
          <w:lang w:eastAsia="ko-KR"/>
        </w:rPr>
        <w:t>hip-level repetitions (in case of M=1 with FEC if applied)</w:t>
      </w:r>
    </w:p>
    <w:p w14:paraId="7BF47C5D"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6D53EA01" w14:textId="77777777" w:rsidR="00B6540A" w:rsidRPr="00B6540A" w:rsidRDefault="00B6540A" w:rsidP="00B6540A">
      <w:pPr>
        <w:overflowPunct/>
        <w:autoSpaceDE/>
        <w:autoSpaceDN/>
        <w:adjustRightInd/>
        <w:spacing w:after="0"/>
        <w:textAlignment w:val="auto"/>
        <w:rPr>
          <w:rFonts w:ascii="Times" w:eastAsia="바탕" w:hAnsi="Times" w:cs="Times"/>
          <w:b/>
          <w:szCs w:val="24"/>
          <w:lang w:eastAsia="ko-KR"/>
        </w:rPr>
      </w:pPr>
      <w:r w:rsidRPr="00B6540A">
        <w:rPr>
          <w:rFonts w:ascii="Times" w:eastAsia="바탕" w:hAnsi="Times" w:cs="Times"/>
          <w:b/>
          <w:szCs w:val="24"/>
          <w:highlight w:val="green"/>
          <w:lang w:eastAsia="ko-KR"/>
        </w:rPr>
        <w:t>Agreement</w:t>
      </w:r>
    </w:p>
    <w:p w14:paraId="474509B2" w14:textId="77777777" w:rsidR="00B6540A" w:rsidRPr="00B6540A" w:rsidRDefault="00B6540A" w:rsidP="00B6540A">
      <w:pPr>
        <w:overflowPunct/>
        <w:autoSpaceDE/>
        <w:autoSpaceDN/>
        <w:adjustRightInd/>
        <w:spacing w:after="0"/>
        <w:textAlignment w:val="auto"/>
        <w:rPr>
          <w:rFonts w:ascii="Times" w:eastAsia="바탕" w:hAnsi="Times" w:cs="Times"/>
          <w:szCs w:val="24"/>
          <w:lang w:eastAsia="ko-KR"/>
        </w:rPr>
      </w:pPr>
      <w:r w:rsidRPr="00B6540A">
        <w:rPr>
          <w:rFonts w:ascii="Times" w:eastAsia="바탕" w:hAnsi="Times" w:cs="Times" w:hint="eastAsia"/>
          <w:szCs w:val="24"/>
          <w:lang w:eastAsia="ko-KR"/>
        </w:rPr>
        <w:t>For R2D signal</w:t>
      </w:r>
      <w:r w:rsidRPr="00B6540A">
        <w:rPr>
          <w:rFonts w:ascii="Times" w:eastAsia="바탕" w:hAnsi="Times" w:cs="Times"/>
          <w:szCs w:val="24"/>
          <w:lang w:eastAsia="ko-KR"/>
        </w:rPr>
        <w:t>(</w:t>
      </w:r>
      <w:r w:rsidRPr="00B6540A">
        <w:rPr>
          <w:rFonts w:ascii="Times" w:eastAsia="바탕" w:hAnsi="Times" w:cs="Times" w:hint="eastAsia"/>
          <w:szCs w:val="24"/>
          <w:lang w:eastAsia="ko-KR"/>
        </w:rPr>
        <w:t>s</w:t>
      </w:r>
      <w:r w:rsidRPr="00B6540A">
        <w:rPr>
          <w:rFonts w:ascii="Times" w:eastAsia="바탕" w:hAnsi="Times" w:cs="Times"/>
          <w:szCs w:val="24"/>
          <w:lang w:eastAsia="ko-KR"/>
        </w:rPr>
        <w:t>)</w:t>
      </w:r>
      <w:r w:rsidRPr="00B6540A">
        <w:rPr>
          <w:rFonts w:ascii="Times" w:eastAsia="바탕" w:hAnsi="Times" w:cs="Times" w:hint="eastAsia"/>
          <w:szCs w:val="24"/>
          <w:lang w:eastAsia="ko-KR"/>
        </w:rPr>
        <w:t xml:space="preserve">, study </w:t>
      </w:r>
      <w:r w:rsidRPr="00B6540A">
        <w:rPr>
          <w:rFonts w:ascii="Times" w:eastAsia="바탕" w:hAnsi="Times" w:cs="Times"/>
          <w:szCs w:val="24"/>
          <w:lang w:eastAsia="ko-KR"/>
        </w:rPr>
        <w:t xml:space="preserve">at least the </w:t>
      </w:r>
      <w:r w:rsidRPr="00B6540A">
        <w:rPr>
          <w:rFonts w:ascii="Times" w:eastAsia="바탕" w:hAnsi="Times" w:cs="Times" w:hint="eastAsia"/>
          <w:szCs w:val="24"/>
          <w:lang w:eastAsia="ko-KR"/>
        </w:rPr>
        <w:t>following functionalities</w:t>
      </w:r>
      <w:r w:rsidRPr="00B6540A">
        <w:rPr>
          <w:rFonts w:ascii="Times" w:eastAsia="바탕" w:hAnsi="Times" w:cs="Times"/>
          <w:szCs w:val="24"/>
          <w:lang w:eastAsia="ko-KR"/>
        </w:rPr>
        <w:t xml:space="preserve"> (if needed), and study </w:t>
      </w:r>
      <w:r w:rsidRPr="00B6540A">
        <w:rPr>
          <w:rFonts w:ascii="Times" w:eastAsia="바탕" w:hAnsi="Times" w:cs="Times" w:hint="eastAsia"/>
          <w:szCs w:val="24"/>
          <w:lang w:eastAsia="ko-KR"/>
        </w:rPr>
        <w:t>whether to reuse</w:t>
      </w:r>
      <w:r w:rsidRPr="00B6540A">
        <w:rPr>
          <w:rFonts w:ascii="Times" w:eastAsia="바탕" w:hAnsi="Times" w:cs="Times"/>
          <w:szCs w:val="24"/>
          <w:lang w:eastAsia="ko-KR"/>
        </w:rPr>
        <w:t>/enhance</w:t>
      </w:r>
      <w:r w:rsidRPr="00B6540A">
        <w:rPr>
          <w:rFonts w:ascii="Times" w:eastAsia="바탕" w:hAnsi="Times" w:cs="Times" w:hint="eastAsia"/>
          <w:szCs w:val="24"/>
          <w:lang w:eastAsia="ko-KR"/>
        </w:rPr>
        <w:t xml:space="preserve"> existing R2</w:t>
      </w:r>
      <w:r w:rsidRPr="00B6540A">
        <w:rPr>
          <w:rFonts w:ascii="Times" w:eastAsia="바탕" w:hAnsi="Times" w:cs="Times"/>
          <w:szCs w:val="24"/>
          <w:lang w:eastAsia="ko-KR"/>
        </w:rPr>
        <w:t>D signal(</w:t>
      </w:r>
      <w:r w:rsidRPr="00B6540A">
        <w:rPr>
          <w:rFonts w:ascii="Times" w:eastAsia="바탕" w:hAnsi="Times" w:cs="Times" w:hint="eastAsia"/>
          <w:szCs w:val="24"/>
          <w:lang w:eastAsia="ko-KR"/>
        </w:rPr>
        <w:t>s</w:t>
      </w:r>
      <w:r w:rsidRPr="00B6540A">
        <w:rPr>
          <w:rFonts w:ascii="Times" w:eastAsia="바탕" w:hAnsi="Times" w:cs="Times"/>
          <w:szCs w:val="24"/>
          <w:lang w:eastAsia="ko-KR"/>
        </w:rPr>
        <w:t>) or to introduce new R2D signal(</w:t>
      </w:r>
      <w:r w:rsidRPr="00B6540A">
        <w:rPr>
          <w:rFonts w:ascii="Times" w:eastAsia="바탕" w:hAnsi="Times" w:cs="Times" w:hint="eastAsia"/>
          <w:szCs w:val="24"/>
          <w:lang w:eastAsia="ko-KR"/>
        </w:rPr>
        <w:t>s</w:t>
      </w:r>
      <w:r w:rsidRPr="00B6540A">
        <w:rPr>
          <w:rFonts w:ascii="Times" w:eastAsia="바탕" w:hAnsi="Times" w:cs="Times"/>
          <w:szCs w:val="24"/>
          <w:lang w:eastAsia="ko-KR"/>
        </w:rPr>
        <w:t>) for the following functionalities (if needed):</w:t>
      </w:r>
    </w:p>
    <w:p w14:paraId="3E91C9B5"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R2D chip duration determination</w:t>
      </w:r>
    </w:p>
    <w:p w14:paraId="79F3E8A3"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indication of the start of R2D</w:t>
      </w:r>
    </w:p>
    <w:p w14:paraId="1D30A4C9"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 xml:space="preserve">indication of the </w:t>
      </w:r>
      <w:r w:rsidRPr="00B6540A">
        <w:rPr>
          <w:rFonts w:ascii="Times" w:eastAsia="바탕" w:hAnsi="Times" w:cs="Times" w:hint="eastAsia"/>
          <w:szCs w:val="24"/>
          <w:lang w:eastAsia="ko-KR"/>
        </w:rPr>
        <w:t>end of PRDCH</w:t>
      </w:r>
    </w:p>
    <w:p w14:paraId="6E2E7853"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hint="eastAsia"/>
          <w:szCs w:val="24"/>
          <w:lang w:eastAsia="ko-KR"/>
        </w:rPr>
        <w:t>frequency synchronization</w:t>
      </w:r>
      <w:r w:rsidRPr="00B6540A">
        <w:rPr>
          <w:rFonts w:ascii="Times" w:eastAsia="바탕" w:hAnsi="Times" w:cs="Times"/>
          <w:szCs w:val="24"/>
          <w:lang w:eastAsia="ko-KR"/>
        </w:rPr>
        <w:t xml:space="preserve"> (including frequency acquisition)</w:t>
      </w:r>
    </w:p>
    <w:p w14:paraId="07CB0908"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CFO estimation / LO calibration</w:t>
      </w:r>
    </w:p>
    <w:p w14:paraId="13263B92"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SFO calibration</w:t>
      </w:r>
    </w:p>
    <w:p w14:paraId="3CC80457"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timing synchronization/tracking</w:t>
      </w:r>
    </w:p>
    <w:p w14:paraId="605B4F33"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measurement (e.g., signal strength)</w:t>
      </w:r>
    </w:p>
    <w:p w14:paraId="29FA5050"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hint="eastAsia"/>
          <w:szCs w:val="24"/>
          <w:lang w:eastAsia="ko-KR"/>
        </w:rPr>
        <w:t>r</w:t>
      </w:r>
      <w:r w:rsidRPr="00B6540A">
        <w:rPr>
          <w:rFonts w:ascii="Times" w:eastAsia="바탕" w:hAnsi="Times" w:cs="Times"/>
          <w:szCs w:val="24"/>
          <w:lang w:eastAsia="ko-KR"/>
        </w:rPr>
        <w:t>eader identification/differentiation</w:t>
      </w:r>
    </w:p>
    <w:p w14:paraId="02E7DF6A" w14:textId="77777777" w:rsidR="00B6540A" w:rsidRPr="00B6540A" w:rsidRDefault="00B6540A" w:rsidP="00B6540A">
      <w:pPr>
        <w:overflowPunct/>
        <w:autoSpaceDE/>
        <w:autoSpaceDN/>
        <w:adjustRightInd/>
        <w:spacing w:after="0"/>
        <w:textAlignment w:val="auto"/>
        <w:rPr>
          <w:rFonts w:ascii="Times" w:eastAsia="바탕" w:hAnsi="Times" w:cs="Times"/>
          <w:szCs w:val="24"/>
          <w:lang w:eastAsia="ko-KR"/>
        </w:rPr>
      </w:pPr>
    </w:p>
    <w:p w14:paraId="14728A86" w14:textId="77777777" w:rsidR="00B6540A" w:rsidRPr="00B6540A" w:rsidRDefault="00B6540A" w:rsidP="00B6540A">
      <w:pPr>
        <w:overflowPunct/>
        <w:autoSpaceDE/>
        <w:autoSpaceDN/>
        <w:adjustRightInd/>
        <w:spacing w:after="0"/>
        <w:textAlignment w:val="auto"/>
        <w:rPr>
          <w:rFonts w:ascii="Times" w:eastAsia="바탕" w:hAnsi="Times" w:cs="Times"/>
          <w:b/>
          <w:szCs w:val="24"/>
          <w:lang w:eastAsia="ko-KR"/>
        </w:rPr>
      </w:pPr>
      <w:r w:rsidRPr="00B6540A">
        <w:rPr>
          <w:rFonts w:ascii="Times" w:eastAsia="바탕" w:hAnsi="Times" w:cs="Times"/>
          <w:b/>
          <w:szCs w:val="24"/>
          <w:highlight w:val="green"/>
          <w:lang w:eastAsia="ko-KR"/>
        </w:rPr>
        <w:t>Agreement</w:t>
      </w:r>
    </w:p>
    <w:p w14:paraId="0939062F" w14:textId="77777777" w:rsidR="00B6540A" w:rsidRPr="00B6540A" w:rsidRDefault="00B6540A" w:rsidP="00B6540A">
      <w:pPr>
        <w:overflowPunct/>
        <w:autoSpaceDE/>
        <w:autoSpaceDN/>
        <w:adjustRightInd/>
        <w:spacing w:after="0"/>
        <w:textAlignment w:val="auto"/>
        <w:rPr>
          <w:rFonts w:ascii="Times" w:eastAsia="바탕" w:hAnsi="Times" w:cs="Times"/>
          <w:szCs w:val="24"/>
          <w:lang w:eastAsia="ko-KR"/>
        </w:rPr>
      </w:pPr>
      <w:r w:rsidRPr="00B6540A">
        <w:rPr>
          <w:rFonts w:ascii="Times" w:eastAsia="바탕" w:hAnsi="Times" w:cs="Times" w:hint="eastAsia"/>
          <w:szCs w:val="24"/>
          <w:lang w:eastAsia="ko-KR"/>
        </w:rPr>
        <w:t xml:space="preserve">For </w:t>
      </w:r>
      <w:r w:rsidRPr="00B6540A">
        <w:rPr>
          <w:rFonts w:ascii="Times" w:eastAsia="바탕" w:hAnsi="Times" w:cs="Times"/>
          <w:szCs w:val="24"/>
          <w:lang w:eastAsia="ko-KR"/>
        </w:rPr>
        <w:t>D2R</w:t>
      </w:r>
      <w:r w:rsidRPr="00B6540A">
        <w:rPr>
          <w:rFonts w:ascii="Times" w:eastAsia="바탕" w:hAnsi="Times" w:cs="Times" w:hint="eastAsia"/>
          <w:szCs w:val="24"/>
          <w:lang w:eastAsia="ko-KR"/>
        </w:rPr>
        <w:t xml:space="preserve"> signal</w:t>
      </w:r>
      <w:r w:rsidRPr="00B6540A">
        <w:rPr>
          <w:rFonts w:ascii="Times" w:eastAsia="바탕" w:hAnsi="Times" w:cs="Times"/>
          <w:szCs w:val="24"/>
          <w:lang w:eastAsia="ko-KR"/>
        </w:rPr>
        <w:t>(</w:t>
      </w:r>
      <w:r w:rsidRPr="00B6540A">
        <w:rPr>
          <w:rFonts w:ascii="Times" w:eastAsia="바탕" w:hAnsi="Times" w:cs="Times" w:hint="eastAsia"/>
          <w:szCs w:val="24"/>
          <w:lang w:eastAsia="ko-KR"/>
        </w:rPr>
        <w:t>s</w:t>
      </w:r>
      <w:r w:rsidRPr="00B6540A">
        <w:rPr>
          <w:rFonts w:ascii="Times" w:eastAsia="바탕" w:hAnsi="Times" w:cs="Times"/>
          <w:szCs w:val="24"/>
          <w:lang w:eastAsia="ko-KR"/>
        </w:rPr>
        <w:t>)</w:t>
      </w:r>
      <w:r w:rsidRPr="00B6540A">
        <w:rPr>
          <w:rFonts w:ascii="Times" w:eastAsia="바탕" w:hAnsi="Times" w:cs="Times" w:hint="eastAsia"/>
          <w:szCs w:val="24"/>
          <w:lang w:eastAsia="ko-KR"/>
        </w:rPr>
        <w:t xml:space="preserve">, study </w:t>
      </w:r>
      <w:r w:rsidRPr="00B6540A">
        <w:rPr>
          <w:rFonts w:ascii="Times" w:eastAsia="바탕" w:hAnsi="Times" w:cs="Times"/>
          <w:szCs w:val="24"/>
          <w:lang w:eastAsia="ko-KR"/>
        </w:rPr>
        <w:t xml:space="preserve">at least the </w:t>
      </w:r>
      <w:r w:rsidRPr="00B6540A">
        <w:rPr>
          <w:rFonts w:ascii="Times" w:eastAsia="바탕" w:hAnsi="Times" w:cs="Times" w:hint="eastAsia"/>
          <w:szCs w:val="24"/>
          <w:lang w:eastAsia="ko-KR"/>
        </w:rPr>
        <w:t>following functionalities</w:t>
      </w:r>
      <w:r w:rsidRPr="00B6540A">
        <w:rPr>
          <w:rFonts w:ascii="Times" w:eastAsia="바탕" w:hAnsi="Times" w:cs="Times"/>
          <w:szCs w:val="24"/>
          <w:lang w:eastAsia="ko-KR"/>
        </w:rPr>
        <w:t xml:space="preserve"> (if needed), and study </w:t>
      </w:r>
      <w:r w:rsidRPr="00B6540A">
        <w:rPr>
          <w:rFonts w:ascii="Times" w:eastAsia="바탕" w:hAnsi="Times" w:cs="Times" w:hint="eastAsia"/>
          <w:szCs w:val="24"/>
          <w:lang w:eastAsia="ko-KR"/>
        </w:rPr>
        <w:t>whether to reuse</w:t>
      </w:r>
      <w:r w:rsidRPr="00B6540A">
        <w:rPr>
          <w:rFonts w:ascii="Times" w:eastAsia="바탕" w:hAnsi="Times" w:cs="Times"/>
          <w:szCs w:val="24"/>
          <w:lang w:eastAsia="ko-KR"/>
        </w:rPr>
        <w:t>/enhance</w:t>
      </w:r>
      <w:r w:rsidRPr="00B6540A">
        <w:rPr>
          <w:rFonts w:ascii="Times" w:eastAsia="바탕" w:hAnsi="Times" w:cs="Times" w:hint="eastAsia"/>
          <w:szCs w:val="24"/>
          <w:lang w:eastAsia="ko-KR"/>
        </w:rPr>
        <w:t xml:space="preserve"> existing </w:t>
      </w:r>
      <w:r w:rsidRPr="00B6540A">
        <w:rPr>
          <w:rFonts w:ascii="Times" w:eastAsia="바탕" w:hAnsi="Times" w:cs="Times"/>
          <w:szCs w:val="24"/>
          <w:lang w:eastAsia="ko-KR"/>
        </w:rPr>
        <w:t>D2R signal(s) or to introduce new D2R signal(s) for the following functionalities (if needed):</w:t>
      </w:r>
    </w:p>
    <w:p w14:paraId="6BAEF8D6"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CFO estimation</w:t>
      </w:r>
    </w:p>
    <w:p w14:paraId="328D19B0"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SFO estimation</w:t>
      </w:r>
    </w:p>
    <w:p w14:paraId="6A1F36CC"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timing acquisition</w:t>
      </w:r>
    </w:p>
    <w:p w14:paraId="4A862359"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channel estimation</w:t>
      </w:r>
    </w:p>
    <w:p w14:paraId="1706F51C"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measurement (e.g., signal strength, interference estimation)</w:t>
      </w:r>
    </w:p>
    <w:p w14:paraId="00F5FC9B"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hint="eastAsia"/>
          <w:szCs w:val="24"/>
          <w:lang w:eastAsia="ko-KR"/>
        </w:rPr>
        <w:t>D</w:t>
      </w:r>
      <w:r w:rsidRPr="00B6540A">
        <w:rPr>
          <w:rFonts w:ascii="Times" w:eastAsia="바탕" w:hAnsi="Times" w:cs="Times"/>
          <w:szCs w:val="24"/>
          <w:lang w:eastAsia="ko-KR"/>
        </w:rPr>
        <w:t>evice differentiation e.g. for collision resolution, for interference randomization</w:t>
      </w:r>
    </w:p>
    <w:p w14:paraId="2873916C"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749EAB6E" w14:textId="77777777" w:rsidR="00B6540A" w:rsidRPr="00B6540A" w:rsidRDefault="00B6540A" w:rsidP="00B6540A">
      <w:pPr>
        <w:overflowPunct/>
        <w:autoSpaceDE/>
        <w:autoSpaceDN/>
        <w:adjustRightInd/>
        <w:spacing w:after="0"/>
        <w:textAlignment w:val="auto"/>
        <w:rPr>
          <w:rFonts w:ascii="Times" w:eastAsia="바탕" w:hAnsi="Times" w:cs="Times"/>
          <w:b/>
          <w:szCs w:val="24"/>
          <w:lang w:eastAsia="ko-KR"/>
        </w:rPr>
      </w:pPr>
      <w:r w:rsidRPr="00B6540A">
        <w:rPr>
          <w:rFonts w:ascii="Times" w:eastAsia="바탕" w:hAnsi="Times"/>
          <w:b/>
          <w:szCs w:val="24"/>
          <w:highlight w:val="green"/>
          <w:lang w:eastAsia="ko-KR"/>
        </w:rPr>
        <w:t>Agreement</w:t>
      </w:r>
    </w:p>
    <w:p w14:paraId="06239AF1" w14:textId="77777777" w:rsidR="00B6540A" w:rsidRPr="00B6540A" w:rsidRDefault="00B6540A" w:rsidP="00B6540A">
      <w:pPr>
        <w:overflowPunct/>
        <w:autoSpaceDE/>
        <w:autoSpaceDN/>
        <w:adjustRightInd/>
        <w:spacing w:after="0"/>
        <w:textAlignment w:val="auto"/>
        <w:rPr>
          <w:rFonts w:ascii="Times" w:eastAsia="바탕" w:hAnsi="Times" w:cs="Times"/>
          <w:szCs w:val="24"/>
          <w:lang w:eastAsia="ko-KR"/>
        </w:rPr>
      </w:pPr>
      <w:r w:rsidRPr="00B6540A">
        <w:rPr>
          <w:rFonts w:ascii="Times" w:eastAsia="바탕" w:hAnsi="Times" w:cs="Times" w:hint="eastAsia"/>
          <w:szCs w:val="24"/>
          <w:lang w:eastAsia="ko-KR"/>
        </w:rPr>
        <w:t xml:space="preserve">Study </w:t>
      </w:r>
      <w:r w:rsidRPr="00B6540A">
        <w:rPr>
          <w:rFonts w:ascii="Times" w:eastAsia="바탕" w:hAnsi="Times" w:cs="Times"/>
          <w:szCs w:val="24"/>
          <w:lang w:eastAsia="ko-KR"/>
        </w:rPr>
        <w:t xml:space="preserve">necessity and feasibility of reuse, modifications or enhancements of existing Rel-19 </w:t>
      </w:r>
      <w:r w:rsidRPr="00B6540A">
        <w:rPr>
          <w:rFonts w:ascii="Times" w:eastAsia="바탕" w:hAnsi="Times" w:cs="Times" w:hint="eastAsia"/>
          <w:szCs w:val="24"/>
          <w:lang w:eastAsia="ko-KR"/>
        </w:rPr>
        <w:t>D2R modulations</w:t>
      </w:r>
      <w:r w:rsidRPr="00B6540A">
        <w:rPr>
          <w:rFonts w:ascii="Times" w:eastAsia="바탕" w:hAnsi="Times" w:cs="Times"/>
          <w:szCs w:val="24"/>
          <w:lang w:eastAsia="ko-KR"/>
        </w:rPr>
        <w:t>, and the potential introduction of new modulations schemes,</w:t>
      </w:r>
      <w:r w:rsidRPr="00B6540A">
        <w:rPr>
          <w:rFonts w:ascii="Times" w:eastAsia="바탕" w:hAnsi="Times" w:cs="Times" w:hint="eastAsia"/>
          <w:szCs w:val="24"/>
          <w:lang w:eastAsia="ko-KR"/>
        </w:rPr>
        <w:t xml:space="preserve"> </w:t>
      </w:r>
      <w:r w:rsidRPr="00B6540A">
        <w:rPr>
          <w:rFonts w:ascii="Times" w:eastAsia="바탕" w:hAnsi="Times" w:cs="Times"/>
          <w:szCs w:val="24"/>
          <w:lang w:eastAsia="ko-KR"/>
        </w:rPr>
        <w:t>for Device 2b and for Device C, including at least the following aspects:</w:t>
      </w:r>
    </w:p>
    <w:p w14:paraId="1EFBCC52"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introduction of new modulation schemes (e.g., MSK or DBPSK)</w:t>
      </w:r>
    </w:p>
    <w:p w14:paraId="3CDA252E"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down-selection of existing modulation schemes</w:t>
      </w:r>
    </w:p>
    <w:p w14:paraId="17D122D1"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design considerations related to spectrum shaping and D2R signals</w:t>
      </w:r>
    </w:p>
    <w:p w14:paraId="4D315BE1"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799EAA2A" w14:textId="77777777" w:rsidR="00B6540A" w:rsidRPr="00B6540A" w:rsidRDefault="00B6540A" w:rsidP="00B6540A">
      <w:pPr>
        <w:overflowPunct/>
        <w:autoSpaceDE/>
        <w:autoSpaceDN/>
        <w:adjustRightInd/>
        <w:spacing w:after="0"/>
        <w:textAlignment w:val="auto"/>
        <w:rPr>
          <w:rFonts w:ascii="Times" w:eastAsia="SimSun" w:hAnsi="Times" w:cs="Times"/>
          <w:b/>
          <w:szCs w:val="24"/>
          <w:lang w:val="en-US" w:eastAsia="ko-KR"/>
        </w:rPr>
      </w:pPr>
      <w:r w:rsidRPr="00B6540A">
        <w:rPr>
          <w:rFonts w:ascii="Times" w:eastAsia="SimSun" w:hAnsi="Times" w:cs="Times"/>
          <w:b/>
          <w:szCs w:val="24"/>
          <w:highlight w:val="green"/>
          <w:lang w:val="en-US" w:eastAsia="ko-KR"/>
        </w:rPr>
        <w:t>Agreement</w:t>
      </w:r>
    </w:p>
    <w:p w14:paraId="56F30EE2" w14:textId="77777777" w:rsidR="00B6540A" w:rsidRPr="00B6540A" w:rsidRDefault="00B6540A" w:rsidP="00B6540A">
      <w:pPr>
        <w:overflowPunct/>
        <w:autoSpaceDE/>
        <w:autoSpaceDN/>
        <w:adjustRightInd/>
        <w:spacing w:after="0"/>
        <w:textAlignment w:val="auto"/>
        <w:rPr>
          <w:rFonts w:ascii="Times" w:eastAsia="SimSun" w:hAnsi="Times" w:cs="Times"/>
          <w:lang w:val="en-US" w:eastAsia="ko-KR"/>
        </w:rPr>
      </w:pPr>
      <w:r w:rsidRPr="00B6540A">
        <w:rPr>
          <w:rFonts w:ascii="Times" w:eastAsia="SimSun" w:hAnsi="Times" w:cs="Times" w:hint="eastAsia"/>
          <w:lang w:val="en-US" w:eastAsia="ko-KR"/>
        </w:rPr>
        <w:t xml:space="preserve">Study the following aspects to support DO-A </w:t>
      </w:r>
      <w:r w:rsidRPr="00B6540A">
        <w:rPr>
          <w:rFonts w:ascii="Times" w:eastAsia="SimSun" w:hAnsi="Times" w:cs="Times"/>
          <w:lang w:val="en-US" w:eastAsia="ko-KR"/>
        </w:rPr>
        <w:t xml:space="preserve">traffic </w:t>
      </w:r>
      <w:r w:rsidRPr="00B6540A">
        <w:rPr>
          <w:rFonts w:ascii="Times" w:eastAsia="바탕" w:hAnsi="Times"/>
          <w:lang w:eastAsia="ko-KR"/>
        </w:rPr>
        <w:t>(periodic and event-triggered)</w:t>
      </w:r>
      <w:r w:rsidRPr="00B6540A">
        <w:rPr>
          <w:rFonts w:ascii="Times" w:eastAsia="SimSun" w:hAnsi="Times" w:cs="Times"/>
          <w:lang w:val="en-US" w:eastAsia="ko-KR"/>
        </w:rPr>
        <w:t xml:space="preserve"> for Device 2b and for Device C </w:t>
      </w:r>
      <w:r w:rsidRPr="00B6540A">
        <w:rPr>
          <w:rFonts w:ascii="Times" w:eastAsia="SimSun" w:hAnsi="Times" w:cs="Times" w:hint="eastAsia"/>
          <w:lang w:val="en-US" w:eastAsia="ko-KR"/>
        </w:rPr>
        <w:t>in Rel-20.</w:t>
      </w:r>
    </w:p>
    <w:p w14:paraId="458ED73B"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lang w:eastAsia="ko-KR"/>
        </w:rPr>
      </w:pPr>
      <w:r w:rsidRPr="00B6540A">
        <w:rPr>
          <w:rFonts w:ascii="Times" w:eastAsia="바탕" w:hAnsi="Times"/>
          <w:lang w:eastAsia="ko-KR"/>
        </w:rPr>
        <w:t>Timing and frequency synchronization for DO-A transmission</w:t>
      </w:r>
    </w:p>
    <w:p w14:paraId="13E3D830"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lang w:eastAsia="ko-KR"/>
        </w:rPr>
      </w:pPr>
      <w:r w:rsidRPr="00B6540A">
        <w:rPr>
          <w:rFonts w:ascii="Times" w:eastAsia="바탕" w:hAnsi="Times"/>
          <w:lang w:eastAsia="ko-KR"/>
        </w:rPr>
        <w:t>Resource allocation/determination method for DO-A transmission</w:t>
      </w:r>
    </w:p>
    <w:p w14:paraId="26E9768A"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lang w:eastAsia="ko-KR"/>
        </w:rPr>
      </w:pPr>
      <w:r w:rsidRPr="00B6540A">
        <w:rPr>
          <w:rFonts w:ascii="Times" w:eastAsia="바탕" w:hAnsi="Times"/>
          <w:lang w:eastAsia="ko-KR"/>
        </w:rPr>
        <w:t>Configuration/signaling of necessary information</w:t>
      </w:r>
    </w:p>
    <w:p w14:paraId="65756273"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634EB935" w14:textId="77777777" w:rsidR="00B6540A" w:rsidRPr="00B6540A" w:rsidRDefault="00B6540A" w:rsidP="00B6540A">
      <w:pPr>
        <w:overflowPunct/>
        <w:autoSpaceDE/>
        <w:autoSpaceDN/>
        <w:adjustRightInd/>
        <w:spacing w:after="0"/>
        <w:textAlignment w:val="auto"/>
        <w:rPr>
          <w:rFonts w:ascii="Times" w:eastAsia="바탕" w:hAnsi="Times"/>
          <w:b/>
          <w:szCs w:val="24"/>
          <w:lang w:eastAsia="ko-KR"/>
        </w:rPr>
      </w:pPr>
      <w:r w:rsidRPr="00B6540A">
        <w:rPr>
          <w:rFonts w:ascii="Times" w:eastAsia="바탕" w:hAnsi="Times"/>
          <w:b/>
          <w:szCs w:val="24"/>
          <w:highlight w:val="green"/>
          <w:lang w:eastAsia="ko-KR"/>
        </w:rPr>
        <w:t>Agreement</w:t>
      </w:r>
    </w:p>
    <w:p w14:paraId="5E240184" w14:textId="77777777" w:rsidR="00B6540A" w:rsidRPr="00B6540A" w:rsidRDefault="00B6540A" w:rsidP="00B6540A">
      <w:pPr>
        <w:overflowPunct/>
        <w:autoSpaceDE/>
        <w:autoSpaceDN/>
        <w:adjustRightInd/>
        <w:spacing w:after="0"/>
        <w:textAlignment w:val="auto"/>
        <w:rPr>
          <w:rFonts w:ascii="Times" w:eastAsia="바탕" w:hAnsi="Times"/>
          <w:szCs w:val="24"/>
          <w:lang w:eastAsia="ko-KR"/>
        </w:rPr>
      </w:pPr>
      <w:r w:rsidRPr="00B6540A">
        <w:rPr>
          <w:rFonts w:ascii="Times" w:eastAsia="바탕" w:hAnsi="Times" w:hint="eastAsia"/>
          <w:szCs w:val="24"/>
          <w:lang w:eastAsia="ko-KR"/>
        </w:rPr>
        <w:t xml:space="preserve">Study </w:t>
      </w:r>
      <w:r w:rsidRPr="00B6540A">
        <w:rPr>
          <w:rFonts w:ascii="Times" w:eastAsia="바탕" w:hAnsi="Times"/>
          <w:szCs w:val="24"/>
          <w:lang w:eastAsia="ko-KR"/>
        </w:rPr>
        <w:t>necessity and feasibility of enhancements on existing Rel-19 D2R FEC for Device 2b and for Device C including the following aspects:</w:t>
      </w:r>
    </w:p>
    <w:p w14:paraId="265B07EF"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eastAsia="ko-KR"/>
        </w:rPr>
      </w:pPr>
      <w:r w:rsidRPr="00B6540A">
        <w:rPr>
          <w:rFonts w:ascii="Times" w:eastAsia="바탕" w:hAnsi="Times"/>
          <w:szCs w:val="24"/>
          <w:lang w:eastAsia="ko-KR"/>
        </w:rPr>
        <w:t xml:space="preserve">additional FEC code rate(s) (e.g., </w:t>
      </w:r>
      <w:r w:rsidRPr="00B6540A">
        <w:rPr>
          <w:rFonts w:ascii="Times" w:eastAsia="바탕" w:hAnsi="Times" w:hint="eastAsia"/>
          <w:szCs w:val="24"/>
          <w:lang w:eastAsia="ko-KR"/>
        </w:rPr>
        <w:t xml:space="preserve">1/2, </w:t>
      </w:r>
      <w:r w:rsidRPr="00B6540A">
        <w:rPr>
          <w:rFonts w:ascii="Times" w:eastAsia="바탕" w:hAnsi="Times"/>
          <w:szCs w:val="24"/>
          <w:lang w:eastAsia="ko-KR"/>
        </w:rPr>
        <w:t>1/4)</w:t>
      </w:r>
    </w:p>
    <w:p w14:paraId="0D4C33A5"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eastAsia="ko-KR"/>
        </w:rPr>
      </w:pPr>
      <w:r w:rsidRPr="00B6540A">
        <w:rPr>
          <w:rFonts w:ascii="Times" w:eastAsia="바탕" w:hAnsi="Times"/>
          <w:szCs w:val="24"/>
          <w:lang w:eastAsia="ko-KR"/>
        </w:rPr>
        <w:t xml:space="preserve">interleaver, or </w:t>
      </w:r>
      <w:r w:rsidRPr="00B6540A">
        <w:rPr>
          <w:rFonts w:ascii="Times" w:eastAsia="바탕" w:hAnsi="Times" w:cs="Times"/>
          <w:szCs w:val="24"/>
          <w:lang w:eastAsia="ko-KR"/>
        </w:rPr>
        <w:t>LTE bit collection scheme for TBCC</w:t>
      </w:r>
    </w:p>
    <w:p w14:paraId="3F65EFEC"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eastAsia="ko-KR"/>
        </w:rPr>
      </w:pPr>
      <w:r w:rsidRPr="00B6540A">
        <w:rPr>
          <w:rFonts w:ascii="Times" w:eastAsia="바탕" w:hAnsi="Times" w:cs="Times" w:hint="eastAsia"/>
          <w:szCs w:val="24"/>
          <w:lang w:eastAsia="ko-KR"/>
        </w:rPr>
        <w:t>N</w:t>
      </w:r>
      <w:r w:rsidRPr="00B6540A">
        <w:rPr>
          <w:rFonts w:ascii="Times" w:eastAsia="바탕" w:hAnsi="Times" w:cs="Times"/>
          <w:szCs w:val="24"/>
          <w:lang w:eastAsia="ko-KR"/>
        </w:rPr>
        <w:t>ote: no change to Rel-19 TBCC polynomial</w:t>
      </w:r>
    </w:p>
    <w:p w14:paraId="44B2064D"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7CA8A271" w14:textId="77777777" w:rsidR="00B6540A" w:rsidRPr="00B6540A" w:rsidRDefault="00B6540A" w:rsidP="00B6540A">
      <w:pPr>
        <w:overflowPunct/>
        <w:autoSpaceDE/>
        <w:autoSpaceDN/>
        <w:adjustRightInd/>
        <w:spacing w:after="0"/>
        <w:textAlignment w:val="auto"/>
        <w:rPr>
          <w:rFonts w:ascii="Times" w:eastAsia="바탕" w:hAnsi="Times"/>
          <w:b/>
          <w:szCs w:val="24"/>
          <w:lang w:eastAsia="ko-KR"/>
        </w:rPr>
      </w:pPr>
      <w:r w:rsidRPr="00B6540A">
        <w:rPr>
          <w:rFonts w:ascii="Times" w:eastAsia="바탕" w:hAnsi="Times"/>
          <w:b/>
          <w:szCs w:val="24"/>
          <w:highlight w:val="green"/>
          <w:lang w:eastAsia="ko-KR"/>
        </w:rPr>
        <w:t>Agreement</w:t>
      </w:r>
    </w:p>
    <w:p w14:paraId="6C6CCD86" w14:textId="77777777" w:rsidR="00B6540A" w:rsidRPr="00B6540A" w:rsidRDefault="00B6540A" w:rsidP="00B6540A">
      <w:pPr>
        <w:overflowPunct/>
        <w:autoSpaceDE/>
        <w:autoSpaceDN/>
        <w:adjustRightInd/>
        <w:spacing w:after="0"/>
        <w:textAlignment w:val="auto"/>
        <w:rPr>
          <w:rFonts w:ascii="Times" w:eastAsia="바탕" w:hAnsi="Times"/>
          <w:szCs w:val="24"/>
          <w:lang w:eastAsia="ko-KR"/>
        </w:rPr>
      </w:pPr>
      <w:r w:rsidRPr="00B6540A">
        <w:rPr>
          <w:rFonts w:ascii="Times" w:eastAsia="바탕" w:hAnsi="Times"/>
          <w:szCs w:val="24"/>
          <w:lang w:eastAsia="ko-KR"/>
        </w:rPr>
        <w:t>For PDRCH, s</w:t>
      </w:r>
      <w:r w:rsidRPr="00B6540A">
        <w:rPr>
          <w:rFonts w:ascii="Times" w:eastAsia="바탕" w:hAnsi="Times" w:hint="eastAsia"/>
          <w:szCs w:val="24"/>
          <w:lang w:eastAsia="ko-KR"/>
        </w:rPr>
        <w:t xml:space="preserve">tudy </w:t>
      </w:r>
      <w:r w:rsidRPr="00B6540A">
        <w:rPr>
          <w:rFonts w:ascii="Times" w:eastAsia="바탕" w:hAnsi="Times"/>
          <w:szCs w:val="24"/>
          <w:lang w:eastAsia="ko-KR"/>
        </w:rPr>
        <w:t>necessity and feasibility of larger (&gt;2) number of repetitions for block-level repetitions for Device 2b and for Device C.</w:t>
      </w:r>
    </w:p>
    <w:p w14:paraId="25156CEA"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420021C0" w14:textId="77777777" w:rsidR="00B6540A" w:rsidRPr="00B6540A" w:rsidRDefault="00B6540A" w:rsidP="00B6540A">
      <w:pPr>
        <w:overflowPunct/>
        <w:autoSpaceDE/>
        <w:autoSpaceDN/>
        <w:adjustRightInd/>
        <w:spacing w:after="0"/>
        <w:textAlignment w:val="auto"/>
        <w:rPr>
          <w:rFonts w:ascii="Times" w:eastAsia="바탕" w:hAnsi="Times"/>
          <w:b/>
          <w:szCs w:val="24"/>
          <w:lang w:eastAsia="ko-KR"/>
        </w:rPr>
      </w:pPr>
      <w:r w:rsidRPr="00B6540A">
        <w:rPr>
          <w:rFonts w:ascii="Times" w:eastAsia="바탕" w:hAnsi="Times"/>
          <w:b/>
          <w:szCs w:val="24"/>
          <w:highlight w:val="green"/>
          <w:lang w:eastAsia="ko-KR"/>
        </w:rPr>
        <w:t>Agreement</w:t>
      </w:r>
    </w:p>
    <w:p w14:paraId="1A1BAD4D" w14:textId="77777777" w:rsidR="00B6540A" w:rsidRPr="00B6540A" w:rsidRDefault="00B6540A" w:rsidP="00B6540A">
      <w:pPr>
        <w:tabs>
          <w:tab w:val="left" w:pos="5900"/>
        </w:tabs>
        <w:overflowPunct/>
        <w:autoSpaceDE/>
        <w:autoSpaceDN/>
        <w:adjustRightInd/>
        <w:spacing w:after="0"/>
        <w:textAlignment w:val="auto"/>
        <w:rPr>
          <w:rFonts w:ascii="Times" w:eastAsia="바탕" w:hAnsi="Times"/>
          <w:szCs w:val="24"/>
          <w:lang w:eastAsia="ko-KR"/>
        </w:rPr>
      </w:pPr>
      <w:r w:rsidRPr="00B6540A">
        <w:rPr>
          <w:rFonts w:ascii="Times" w:eastAsia="바탕" w:hAnsi="Times"/>
          <w:szCs w:val="24"/>
          <w:lang w:eastAsia="ko-KR"/>
        </w:rPr>
        <w:t>For PDRCH, s</w:t>
      </w:r>
      <w:r w:rsidRPr="00B6540A">
        <w:rPr>
          <w:rFonts w:ascii="Times" w:eastAsia="바탕" w:hAnsi="Times" w:hint="eastAsia"/>
          <w:szCs w:val="24"/>
          <w:lang w:eastAsia="ko-KR"/>
        </w:rPr>
        <w:t xml:space="preserve">tudy </w:t>
      </w:r>
      <w:r w:rsidRPr="00B6540A">
        <w:rPr>
          <w:rFonts w:ascii="Times" w:eastAsia="바탕" w:hAnsi="Times"/>
          <w:szCs w:val="24"/>
          <w:lang w:eastAsia="ko-KR"/>
        </w:rPr>
        <w:t>necessity of scrambling for Device 2b and for Device C.</w:t>
      </w:r>
    </w:p>
    <w:p w14:paraId="32D421B0"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0F1D380E" w14:textId="77777777" w:rsidR="00B6540A" w:rsidRPr="00B6540A" w:rsidRDefault="00B6540A" w:rsidP="00B6540A">
      <w:pPr>
        <w:overflowPunct/>
        <w:autoSpaceDE/>
        <w:autoSpaceDN/>
        <w:adjustRightInd/>
        <w:spacing w:after="0"/>
        <w:textAlignment w:val="auto"/>
        <w:rPr>
          <w:rFonts w:ascii="Times" w:eastAsia="바탕" w:hAnsi="Times"/>
          <w:b/>
          <w:szCs w:val="24"/>
          <w:lang w:eastAsia="ko-KR"/>
        </w:rPr>
      </w:pPr>
      <w:r w:rsidRPr="00B6540A">
        <w:rPr>
          <w:rFonts w:ascii="Times" w:eastAsia="바탕" w:hAnsi="Times"/>
          <w:b/>
          <w:szCs w:val="24"/>
          <w:highlight w:val="green"/>
          <w:lang w:eastAsia="ko-KR"/>
        </w:rPr>
        <w:t>Agreement</w:t>
      </w:r>
    </w:p>
    <w:p w14:paraId="6EFC1FC4" w14:textId="77777777" w:rsidR="00B6540A" w:rsidRPr="00B6540A" w:rsidRDefault="00B6540A" w:rsidP="00B6540A">
      <w:pPr>
        <w:overflowPunct/>
        <w:autoSpaceDE/>
        <w:autoSpaceDN/>
        <w:adjustRightInd/>
        <w:spacing w:after="0"/>
        <w:textAlignment w:val="auto"/>
        <w:rPr>
          <w:rFonts w:ascii="Times" w:eastAsia="바탕" w:hAnsi="Times"/>
          <w:szCs w:val="24"/>
          <w:lang w:eastAsia="ko-KR"/>
        </w:rPr>
      </w:pPr>
      <w:r w:rsidRPr="00B6540A">
        <w:rPr>
          <w:rFonts w:ascii="Times" w:eastAsia="바탕" w:hAnsi="Times"/>
          <w:szCs w:val="24"/>
          <w:lang w:eastAsia="ko-KR"/>
        </w:rPr>
        <w:t>At least for CBRA for DT and DO-DTT, s</w:t>
      </w:r>
      <w:r w:rsidRPr="00B6540A">
        <w:rPr>
          <w:rFonts w:ascii="Times" w:eastAsia="바탕" w:hAnsi="Times" w:hint="eastAsia"/>
          <w:szCs w:val="24"/>
          <w:lang w:eastAsia="ko-KR"/>
        </w:rPr>
        <w:t xml:space="preserve">tudy necessity and feasibility of </w:t>
      </w:r>
      <w:r w:rsidRPr="00B6540A">
        <w:rPr>
          <w:rFonts w:ascii="Times" w:eastAsia="바탕" w:hAnsi="Times"/>
          <w:szCs w:val="24"/>
          <w:lang w:eastAsia="ko-KR"/>
        </w:rPr>
        <w:t>enhancements of D2R TDM(A) for Device 2b and for Device C based on the following:</w:t>
      </w:r>
    </w:p>
    <w:p w14:paraId="595B8243"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val="de-DE" w:eastAsia="ko-KR"/>
        </w:rPr>
      </w:pPr>
      <w:r w:rsidRPr="00B6540A">
        <w:rPr>
          <w:rFonts w:ascii="Times" w:eastAsia="바탕" w:hAnsi="Times"/>
          <w:szCs w:val="24"/>
          <w:lang w:val="de-DE" w:eastAsia="ko-KR"/>
        </w:rPr>
        <w:t>X1 &gt; 2 for Msg1 (X1: number of time domain resources for Msg1 transmission indicated by the corresponding R2D message)</w:t>
      </w:r>
    </w:p>
    <w:p w14:paraId="26A11916"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val="de-DE" w:eastAsia="ko-KR"/>
        </w:rPr>
      </w:pPr>
      <w:r w:rsidRPr="00B6540A">
        <w:rPr>
          <w:rFonts w:ascii="Times" w:eastAsia="바탕" w:hAnsi="Times"/>
          <w:szCs w:val="24"/>
          <w:lang w:val="de-DE" w:eastAsia="ko-KR"/>
        </w:rPr>
        <w:t>X3 &gt; 1 for Msg3 (X3: number of time domain resources for Msg3 transmission indicated by the corresponding R2D message)</w:t>
      </w:r>
    </w:p>
    <w:p w14:paraId="0D4C252E"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3D3B146D" w14:textId="77777777" w:rsidR="00B6540A" w:rsidRPr="00B6540A" w:rsidRDefault="00B6540A" w:rsidP="00B6540A">
      <w:pPr>
        <w:overflowPunct/>
        <w:autoSpaceDE/>
        <w:autoSpaceDN/>
        <w:adjustRightInd/>
        <w:spacing w:after="0"/>
        <w:textAlignment w:val="auto"/>
        <w:rPr>
          <w:rFonts w:ascii="Times" w:eastAsia="바탕" w:hAnsi="Times" w:cs="Times"/>
          <w:b/>
          <w:szCs w:val="24"/>
          <w:lang w:eastAsia="ko-KR"/>
        </w:rPr>
      </w:pPr>
      <w:r w:rsidRPr="00B6540A">
        <w:rPr>
          <w:rFonts w:ascii="Times" w:eastAsia="바탕" w:hAnsi="Times" w:cs="Times"/>
          <w:b/>
          <w:szCs w:val="24"/>
          <w:highlight w:val="green"/>
          <w:lang w:eastAsia="ko-KR"/>
        </w:rPr>
        <w:t>Agreement</w:t>
      </w:r>
    </w:p>
    <w:p w14:paraId="1E8B74B6" w14:textId="77777777" w:rsidR="00B6540A" w:rsidRPr="00B6540A" w:rsidRDefault="00B6540A" w:rsidP="00B6540A">
      <w:pPr>
        <w:overflowPunct/>
        <w:autoSpaceDE/>
        <w:autoSpaceDN/>
        <w:adjustRightInd/>
        <w:spacing w:after="0"/>
        <w:textAlignment w:val="auto"/>
        <w:rPr>
          <w:rFonts w:ascii="Times" w:eastAsia="바탕" w:hAnsi="Times" w:cs="Times"/>
          <w:szCs w:val="24"/>
          <w:lang w:eastAsia="ko-KR"/>
        </w:rPr>
      </w:pPr>
      <w:r w:rsidRPr="00B6540A">
        <w:rPr>
          <w:rFonts w:ascii="Times" w:eastAsia="바탕" w:hAnsi="Times" w:cs="Times" w:hint="eastAsia"/>
          <w:szCs w:val="24"/>
          <w:lang w:eastAsia="ko-KR"/>
        </w:rPr>
        <w:t xml:space="preserve">Study </w:t>
      </w:r>
      <w:r w:rsidRPr="00B6540A">
        <w:rPr>
          <w:rFonts w:ascii="Times" w:eastAsia="바탕" w:hAnsi="Times" w:cs="Times"/>
          <w:szCs w:val="24"/>
          <w:lang w:eastAsia="ko-KR"/>
        </w:rPr>
        <w:t>necessity and feasibility of enhancements of D2R for Device 2b and for Device C, considering the following aspects or potential enhancements:</w:t>
      </w:r>
    </w:p>
    <w:p w14:paraId="67093F29"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Considering that Device 2b and Device C can adjust the LO towards a desired frequency, whether to also support baseband small FS for Device 2b and Device C</w:t>
      </w:r>
    </w:p>
    <w:p w14:paraId="68C8E7F3"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hint="eastAsia"/>
          <w:szCs w:val="24"/>
          <w:lang w:eastAsia="ko-KR"/>
        </w:rPr>
        <w:t xml:space="preserve">D2R </w:t>
      </w:r>
      <w:r w:rsidRPr="00B6540A">
        <w:rPr>
          <w:rFonts w:ascii="Times" w:eastAsia="바탕" w:hAnsi="Times" w:cs="Times"/>
          <w:szCs w:val="24"/>
          <w:lang w:eastAsia="ko-KR"/>
        </w:rPr>
        <w:t>frequency resources</w:t>
      </w:r>
      <w:r w:rsidRPr="00B6540A">
        <w:rPr>
          <w:rFonts w:ascii="Times" w:eastAsia="바탕" w:hAnsi="Times" w:cs="Times" w:hint="eastAsia"/>
          <w:szCs w:val="24"/>
          <w:lang w:eastAsia="ko-KR"/>
        </w:rPr>
        <w:t xml:space="preserve"> </w:t>
      </w:r>
      <w:r w:rsidRPr="00B6540A">
        <w:rPr>
          <w:rFonts w:ascii="Times" w:eastAsia="바탕" w:hAnsi="Times" w:cs="Times"/>
          <w:szCs w:val="24"/>
          <w:lang w:eastAsia="ko-KR"/>
        </w:rPr>
        <w:t>for FDM(A) (e.g., considering D2R transmission bandwidth, guard-band size between FDMed D2R transmissions, CFO, SFO, etc.)</w:t>
      </w:r>
    </w:p>
    <w:p w14:paraId="7E77503B"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How a device determines the frequency resource for D2R transmission</w:t>
      </w:r>
    </w:p>
    <w:p w14:paraId="424DEA69"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cs="Times"/>
          <w:szCs w:val="24"/>
          <w:lang w:eastAsia="ko-KR"/>
        </w:rPr>
      </w:pPr>
      <w:r w:rsidRPr="00B6540A">
        <w:rPr>
          <w:rFonts w:ascii="Times" w:eastAsia="바탕" w:hAnsi="Times" w:cs="Times"/>
          <w:szCs w:val="24"/>
          <w:lang w:eastAsia="ko-KR"/>
        </w:rPr>
        <w:t>FDM(A) for D2R transmissions other than Msg1 and Msg3</w:t>
      </w:r>
    </w:p>
    <w:p w14:paraId="4226851A"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5ACD10CF" w14:textId="77777777" w:rsidR="00B6540A" w:rsidRPr="00B6540A" w:rsidRDefault="00B6540A" w:rsidP="00B6540A">
      <w:pPr>
        <w:overflowPunct/>
        <w:autoSpaceDE/>
        <w:autoSpaceDN/>
        <w:adjustRightInd/>
        <w:spacing w:after="0"/>
        <w:textAlignment w:val="auto"/>
        <w:rPr>
          <w:rFonts w:ascii="Times" w:eastAsia="바탕" w:hAnsi="Times"/>
          <w:b/>
          <w:szCs w:val="24"/>
          <w:lang w:eastAsia="ko-KR"/>
        </w:rPr>
      </w:pPr>
      <w:r w:rsidRPr="00B6540A">
        <w:rPr>
          <w:rFonts w:ascii="Times" w:eastAsia="바탕" w:hAnsi="Times"/>
          <w:b/>
          <w:szCs w:val="24"/>
          <w:highlight w:val="green"/>
          <w:lang w:eastAsia="ko-KR"/>
        </w:rPr>
        <w:t>Agreement</w:t>
      </w:r>
    </w:p>
    <w:p w14:paraId="080AB14A" w14:textId="77777777" w:rsidR="00B6540A" w:rsidRPr="00B6540A" w:rsidRDefault="00B6540A" w:rsidP="00B6540A">
      <w:pPr>
        <w:overflowPunct/>
        <w:autoSpaceDE/>
        <w:autoSpaceDN/>
        <w:adjustRightInd/>
        <w:spacing w:after="0"/>
        <w:textAlignment w:val="auto"/>
        <w:rPr>
          <w:rFonts w:ascii="Times" w:eastAsia="바탕" w:hAnsi="Times"/>
          <w:szCs w:val="24"/>
          <w:lang w:eastAsia="ko-KR"/>
        </w:rPr>
      </w:pPr>
      <w:r w:rsidRPr="00B6540A">
        <w:rPr>
          <w:rFonts w:ascii="Times" w:eastAsia="바탕" w:hAnsi="Times" w:hint="eastAsia"/>
          <w:szCs w:val="24"/>
          <w:lang w:eastAsia="ko-KR"/>
        </w:rPr>
        <w:t xml:space="preserve">Study necessity and feasibility of D2R </w:t>
      </w:r>
      <w:r w:rsidRPr="00B6540A">
        <w:rPr>
          <w:rFonts w:ascii="Times" w:eastAsia="바탕" w:hAnsi="Times"/>
          <w:szCs w:val="24"/>
          <w:lang w:eastAsia="ko-KR"/>
        </w:rPr>
        <w:t xml:space="preserve">Tx </w:t>
      </w:r>
      <w:r w:rsidRPr="00B6540A">
        <w:rPr>
          <w:rFonts w:ascii="Times" w:eastAsia="바탕" w:hAnsi="Times" w:hint="eastAsia"/>
          <w:szCs w:val="24"/>
          <w:lang w:eastAsia="ko-KR"/>
        </w:rPr>
        <w:t>power control for Device 2b</w:t>
      </w:r>
      <w:r w:rsidRPr="00B6540A">
        <w:rPr>
          <w:rFonts w:ascii="Times" w:eastAsia="바탕" w:hAnsi="Times"/>
          <w:szCs w:val="24"/>
          <w:lang w:eastAsia="ko-KR"/>
        </w:rPr>
        <w:t xml:space="preserve"> and for Device </w:t>
      </w:r>
      <w:r w:rsidRPr="00B6540A">
        <w:rPr>
          <w:rFonts w:ascii="Times" w:eastAsia="바탕" w:hAnsi="Times" w:hint="eastAsia"/>
          <w:szCs w:val="24"/>
          <w:lang w:eastAsia="ko-KR"/>
        </w:rPr>
        <w:t>C</w:t>
      </w:r>
      <w:r w:rsidRPr="00B6540A">
        <w:rPr>
          <w:rFonts w:ascii="Times" w:eastAsia="바탕" w:hAnsi="Times"/>
          <w:szCs w:val="24"/>
          <w:lang w:eastAsia="ko-KR"/>
        </w:rPr>
        <w:t>, including the following aspects</w:t>
      </w:r>
    </w:p>
    <w:p w14:paraId="1D40206D"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eastAsia="x-none"/>
        </w:rPr>
      </w:pPr>
      <w:r w:rsidRPr="00B6540A">
        <w:rPr>
          <w:rFonts w:ascii="Times" w:eastAsia="바탕" w:hAnsi="Times" w:hint="eastAsia"/>
          <w:szCs w:val="24"/>
          <w:lang w:eastAsia="ko-KR"/>
        </w:rPr>
        <w:t xml:space="preserve">Open loop </w:t>
      </w:r>
      <w:r w:rsidRPr="00B6540A">
        <w:rPr>
          <w:rFonts w:ascii="Times" w:eastAsia="바탕" w:hAnsi="Times"/>
          <w:szCs w:val="24"/>
          <w:lang w:eastAsia="ko-KR"/>
        </w:rPr>
        <w:t>and/or</w:t>
      </w:r>
      <w:r w:rsidRPr="00B6540A">
        <w:rPr>
          <w:rFonts w:ascii="Times" w:eastAsia="바탕" w:hAnsi="Times" w:hint="eastAsia"/>
          <w:szCs w:val="24"/>
          <w:lang w:eastAsia="ko-KR"/>
        </w:rPr>
        <w:t xml:space="preserve"> closed loop power control</w:t>
      </w:r>
    </w:p>
    <w:p w14:paraId="4028C672"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eastAsia="x-none"/>
        </w:rPr>
      </w:pPr>
      <w:r w:rsidRPr="00B6540A">
        <w:rPr>
          <w:rFonts w:ascii="Times" w:eastAsia="바탕" w:hAnsi="Times"/>
          <w:szCs w:val="24"/>
          <w:lang w:eastAsia="x-none"/>
        </w:rPr>
        <w:t>Required measurements (e.g., signal strength)</w:t>
      </w:r>
    </w:p>
    <w:p w14:paraId="7751DCE0"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eastAsia="x-none"/>
        </w:rPr>
      </w:pPr>
      <w:r w:rsidRPr="00B6540A">
        <w:rPr>
          <w:rFonts w:ascii="Times" w:eastAsia="바탕" w:hAnsi="Times"/>
          <w:szCs w:val="24"/>
          <w:lang w:eastAsia="x-none"/>
        </w:rPr>
        <w:t>Required information at the device</w:t>
      </w:r>
    </w:p>
    <w:p w14:paraId="1A9378EF"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eastAsia="x-none"/>
        </w:rPr>
      </w:pPr>
      <w:r w:rsidRPr="00B6540A">
        <w:rPr>
          <w:rFonts w:ascii="Times" w:eastAsia="바탕" w:hAnsi="Times"/>
          <w:szCs w:val="24"/>
          <w:lang w:eastAsia="x-none"/>
        </w:rPr>
        <w:t>Required information at reader side</w:t>
      </w:r>
    </w:p>
    <w:p w14:paraId="26933088"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szCs w:val="24"/>
          <w:lang w:eastAsia="x-none"/>
        </w:rPr>
      </w:pPr>
      <w:r w:rsidRPr="00B6540A">
        <w:rPr>
          <w:rFonts w:ascii="Times" w:eastAsia="바탕" w:hAnsi="Times" w:hint="eastAsia"/>
          <w:szCs w:val="24"/>
          <w:lang w:eastAsia="x-none"/>
        </w:rPr>
        <w:t>S</w:t>
      </w:r>
      <w:r w:rsidRPr="00B6540A">
        <w:rPr>
          <w:rFonts w:ascii="Times" w:eastAsia="바탕" w:hAnsi="Times"/>
          <w:szCs w:val="24"/>
          <w:lang w:eastAsia="x-none"/>
        </w:rPr>
        <w:t>ignaling overhead and power consumption</w:t>
      </w:r>
    </w:p>
    <w:p w14:paraId="6F1C87EC" w14:textId="77777777" w:rsidR="00B6540A" w:rsidRPr="00B6540A" w:rsidRDefault="00B6540A" w:rsidP="00B6540A">
      <w:pPr>
        <w:overflowPunct/>
        <w:autoSpaceDE/>
        <w:autoSpaceDN/>
        <w:adjustRightInd/>
        <w:spacing w:after="0"/>
        <w:textAlignment w:val="auto"/>
        <w:rPr>
          <w:rFonts w:ascii="Times" w:eastAsia="바탕" w:hAnsi="Times"/>
          <w:szCs w:val="24"/>
          <w:lang w:eastAsia="en-US"/>
        </w:rPr>
      </w:pPr>
    </w:p>
    <w:p w14:paraId="34976A10" w14:textId="77777777" w:rsidR="00B6540A" w:rsidRPr="00B6540A" w:rsidRDefault="00B6540A" w:rsidP="00B6540A">
      <w:pPr>
        <w:overflowPunct/>
        <w:autoSpaceDE/>
        <w:autoSpaceDN/>
        <w:adjustRightInd/>
        <w:spacing w:after="0"/>
        <w:textAlignment w:val="auto"/>
        <w:rPr>
          <w:rFonts w:ascii="Times" w:eastAsia="바탕" w:hAnsi="Times"/>
          <w:b/>
          <w:szCs w:val="24"/>
          <w:lang w:eastAsia="ko-KR"/>
        </w:rPr>
      </w:pPr>
      <w:r w:rsidRPr="00B6540A">
        <w:rPr>
          <w:rFonts w:ascii="Times" w:eastAsia="바탕" w:hAnsi="Times"/>
          <w:b/>
          <w:szCs w:val="24"/>
          <w:highlight w:val="green"/>
          <w:lang w:eastAsia="ko-KR"/>
        </w:rPr>
        <w:t>Agreement</w:t>
      </w:r>
    </w:p>
    <w:p w14:paraId="2FCCAF12" w14:textId="77777777" w:rsidR="00B6540A" w:rsidRPr="00B6540A" w:rsidRDefault="00B6540A" w:rsidP="00B6540A">
      <w:pPr>
        <w:overflowPunct/>
        <w:autoSpaceDE/>
        <w:autoSpaceDN/>
        <w:adjustRightInd/>
        <w:spacing w:after="0"/>
        <w:textAlignment w:val="auto"/>
        <w:rPr>
          <w:rFonts w:ascii="Times" w:eastAsia="바탕" w:hAnsi="Times"/>
          <w:strike/>
          <w:lang w:eastAsia="ko-KR"/>
        </w:rPr>
      </w:pPr>
      <w:r w:rsidRPr="00B6540A">
        <w:rPr>
          <w:rFonts w:ascii="Times" w:eastAsia="바탕" w:hAnsi="Times"/>
          <w:lang w:eastAsia="ko-KR"/>
        </w:rPr>
        <w:t>At least for DT and DO-DTT, s</w:t>
      </w:r>
      <w:r w:rsidRPr="00B6540A">
        <w:rPr>
          <w:rFonts w:ascii="Times" w:eastAsia="바탕" w:hAnsi="Times" w:hint="eastAsia"/>
          <w:lang w:eastAsia="ko-KR"/>
        </w:rPr>
        <w:t xml:space="preserve">tudy </w:t>
      </w:r>
      <w:r w:rsidRPr="00B6540A">
        <w:rPr>
          <w:rFonts w:ascii="Times" w:eastAsia="바탕" w:hAnsi="Times"/>
          <w:lang w:eastAsia="ko-KR"/>
        </w:rPr>
        <w:t xml:space="preserve">necessity and feasibility of changes to existing timing offsets for Device 2b and for Device C, e.g., </w:t>
      </w:r>
    </w:p>
    <w:p w14:paraId="5A651569"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lang w:eastAsia="ko-KR"/>
        </w:rPr>
      </w:pPr>
      <w:r w:rsidRPr="00B6540A">
        <w:rPr>
          <w:rFonts w:ascii="Times" w:eastAsia="바탕" w:hAnsi="Times" w:hint="eastAsia"/>
          <w:lang w:eastAsia="ko-KR"/>
        </w:rPr>
        <w:t xml:space="preserve">timing </w:t>
      </w:r>
      <w:r w:rsidRPr="00B6540A">
        <w:rPr>
          <w:rFonts w:ascii="Times" w:eastAsia="바탕" w:hAnsi="Times"/>
          <w:lang w:eastAsia="ko-KR"/>
        </w:rPr>
        <w:t>offset value between R2D and corresponding subsequent D2R (e.g., Toffset1/2/3/4)</w:t>
      </w:r>
    </w:p>
    <w:p w14:paraId="72F34F1C"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lang w:eastAsia="ko-KR"/>
        </w:rPr>
      </w:pPr>
      <w:r w:rsidRPr="00B6540A">
        <w:rPr>
          <w:rFonts w:ascii="Times" w:eastAsia="바탕" w:hAnsi="Times" w:hint="eastAsia"/>
          <w:lang w:eastAsia="ko-KR"/>
        </w:rPr>
        <w:t xml:space="preserve">timing </w:t>
      </w:r>
      <w:r w:rsidRPr="00B6540A">
        <w:rPr>
          <w:rFonts w:ascii="Times" w:eastAsia="바탕" w:hAnsi="Times"/>
          <w:lang w:eastAsia="ko-KR"/>
        </w:rPr>
        <w:t>offset value between D2R and corresponding subsequent R2D (e.g., T_D2R_min)</w:t>
      </w:r>
    </w:p>
    <w:p w14:paraId="7B2EC993" w14:textId="77777777" w:rsidR="00B6540A" w:rsidRPr="00B6540A" w:rsidRDefault="00B6540A" w:rsidP="00B6540A">
      <w:pPr>
        <w:numPr>
          <w:ilvl w:val="1"/>
          <w:numId w:val="21"/>
        </w:numPr>
        <w:overflowPunct/>
        <w:autoSpaceDE/>
        <w:autoSpaceDN/>
        <w:adjustRightInd/>
        <w:spacing w:after="0"/>
        <w:contextualSpacing/>
        <w:textAlignment w:val="auto"/>
        <w:rPr>
          <w:rFonts w:ascii="Times" w:eastAsia="바탕" w:hAnsi="Times"/>
          <w:lang w:eastAsia="ko-KR"/>
        </w:rPr>
      </w:pPr>
      <w:r w:rsidRPr="00B6540A">
        <w:rPr>
          <w:rFonts w:ascii="Times" w:eastAsia="바탕" w:hAnsi="Times" w:hint="eastAsia"/>
          <w:lang w:eastAsia="ko-KR"/>
        </w:rPr>
        <w:t>N</w:t>
      </w:r>
      <w:r w:rsidRPr="00B6540A">
        <w:rPr>
          <w:rFonts w:ascii="Times" w:eastAsia="바탕" w:hAnsi="Times"/>
          <w:lang w:eastAsia="ko-KR"/>
        </w:rPr>
        <w:t>ote: RAN1 only discusses potential reasons that may impact the value of T_D2R_min, and if any provides those reasons to RAN4</w:t>
      </w:r>
    </w:p>
    <w:p w14:paraId="4CF7F587"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lang w:eastAsia="ko-KR"/>
        </w:rPr>
      </w:pPr>
      <w:r w:rsidRPr="00B6540A">
        <w:rPr>
          <w:rFonts w:ascii="Times" w:eastAsia="바탕" w:hAnsi="Times" w:hint="eastAsia"/>
          <w:lang w:eastAsia="ko-KR"/>
        </w:rPr>
        <w:t xml:space="preserve">timing </w:t>
      </w:r>
      <w:r w:rsidRPr="00B6540A">
        <w:rPr>
          <w:rFonts w:ascii="Times" w:eastAsia="바탕" w:hAnsi="Times"/>
          <w:lang w:eastAsia="ko-KR"/>
        </w:rPr>
        <w:t>offset between R2D and corresponding subsequent D2R provided by a reader</w:t>
      </w:r>
    </w:p>
    <w:p w14:paraId="5F930FE3"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lang w:eastAsia="ko-KR"/>
        </w:rPr>
      </w:pPr>
      <w:r w:rsidRPr="00B6540A">
        <w:rPr>
          <w:rFonts w:ascii="Times" w:eastAsia="바탕" w:hAnsi="Times" w:hint="eastAsia"/>
          <w:lang w:eastAsia="ko-KR"/>
        </w:rPr>
        <w:t xml:space="preserve">timing </w:t>
      </w:r>
      <w:r w:rsidRPr="00B6540A">
        <w:rPr>
          <w:rFonts w:ascii="Times" w:eastAsia="바탕" w:hAnsi="Times"/>
          <w:lang w:eastAsia="ko-KR"/>
        </w:rPr>
        <w:t>offset between D2R and corresponding subsequent R2D provided by a reader</w:t>
      </w:r>
    </w:p>
    <w:p w14:paraId="27D55B1F" w14:textId="77777777" w:rsidR="00B6540A" w:rsidRPr="00B6540A" w:rsidRDefault="00B6540A" w:rsidP="00B6540A">
      <w:pPr>
        <w:overflowPunct/>
        <w:autoSpaceDE/>
        <w:autoSpaceDN/>
        <w:adjustRightInd/>
        <w:spacing w:after="0"/>
        <w:textAlignment w:val="auto"/>
        <w:rPr>
          <w:rFonts w:ascii="Times" w:eastAsia="바탕" w:hAnsi="Times"/>
          <w:lang w:eastAsia="ko-KR"/>
        </w:rPr>
      </w:pPr>
    </w:p>
    <w:p w14:paraId="3F157E11" w14:textId="77777777" w:rsidR="00B6540A" w:rsidRPr="00B6540A" w:rsidRDefault="00B6540A" w:rsidP="00B6540A">
      <w:pPr>
        <w:overflowPunct/>
        <w:autoSpaceDE/>
        <w:autoSpaceDN/>
        <w:adjustRightInd/>
        <w:spacing w:after="0"/>
        <w:textAlignment w:val="auto"/>
        <w:rPr>
          <w:rFonts w:ascii="Times" w:eastAsia="바탕" w:hAnsi="Times"/>
          <w:strike/>
          <w:lang w:eastAsia="ko-KR"/>
        </w:rPr>
      </w:pPr>
      <w:r w:rsidRPr="00B6540A">
        <w:rPr>
          <w:rFonts w:ascii="Times" w:eastAsia="바탕" w:hAnsi="Times"/>
          <w:lang w:eastAsia="ko-KR"/>
        </w:rPr>
        <w:t>At least for DT and DO-DTT, s</w:t>
      </w:r>
      <w:r w:rsidRPr="00B6540A">
        <w:rPr>
          <w:rFonts w:ascii="Times" w:eastAsia="바탕" w:hAnsi="Times" w:hint="eastAsia"/>
          <w:lang w:eastAsia="ko-KR"/>
        </w:rPr>
        <w:t xml:space="preserve">tudy </w:t>
      </w:r>
      <w:r w:rsidRPr="00B6540A">
        <w:rPr>
          <w:rFonts w:ascii="Times" w:eastAsia="바탕" w:hAnsi="Times"/>
          <w:lang w:eastAsia="ko-KR"/>
        </w:rPr>
        <w:t>necessity and feasibility of introduction of new timing offsets for Device 2b and for Device C, e.g.,</w:t>
      </w:r>
    </w:p>
    <w:p w14:paraId="369228CB" w14:textId="77777777" w:rsidR="00B6540A" w:rsidRPr="00B6540A" w:rsidRDefault="00B6540A" w:rsidP="00B6540A">
      <w:pPr>
        <w:numPr>
          <w:ilvl w:val="0"/>
          <w:numId w:val="21"/>
        </w:numPr>
        <w:overflowPunct/>
        <w:autoSpaceDE/>
        <w:autoSpaceDN/>
        <w:adjustRightInd/>
        <w:spacing w:after="0"/>
        <w:contextualSpacing/>
        <w:textAlignment w:val="auto"/>
        <w:rPr>
          <w:rFonts w:ascii="Times" w:eastAsia="바탕" w:hAnsi="Times"/>
          <w:lang w:eastAsia="ko-KR"/>
        </w:rPr>
      </w:pPr>
      <w:r w:rsidRPr="00B6540A">
        <w:rPr>
          <w:rFonts w:ascii="Times" w:eastAsia="바탕" w:hAnsi="Times" w:hint="eastAsia"/>
          <w:lang w:eastAsia="ko-KR"/>
        </w:rPr>
        <w:t xml:space="preserve">timing offset </w:t>
      </w:r>
      <w:r w:rsidRPr="00B6540A">
        <w:rPr>
          <w:rFonts w:ascii="Times" w:eastAsia="바탕" w:hAnsi="Times"/>
          <w:lang w:eastAsia="ko-KR"/>
        </w:rPr>
        <w:t>between</w:t>
      </w:r>
      <w:r w:rsidRPr="00B6540A">
        <w:rPr>
          <w:rFonts w:ascii="Times" w:eastAsia="바탕" w:hAnsi="Times" w:hint="eastAsia"/>
          <w:lang w:eastAsia="ko-KR"/>
        </w:rPr>
        <w:t xml:space="preserve"> two consecutive R2D or D2R transmissions</w:t>
      </w:r>
      <w:r w:rsidRPr="00B6540A">
        <w:rPr>
          <w:rFonts w:ascii="Times" w:eastAsia="바탕" w:hAnsi="Times"/>
          <w:lang w:eastAsia="ko-KR"/>
        </w:rPr>
        <w:t xml:space="preserve"> for the same Device, if such scenario exists</w:t>
      </w:r>
    </w:p>
    <w:p w14:paraId="054854EE" w14:textId="77777777" w:rsidR="00B6540A" w:rsidRPr="00B6540A" w:rsidRDefault="00B6540A" w:rsidP="00B6540A">
      <w:pPr>
        <w:pStyle w:val="3GPPNormalText"/>
        <w:spacing w:after="0"/>
        <w:rPr>
          <w:b/>
          <w:bCs/>
          <w:sz w:val="20"/>
          <w:szCs w:val="20"/>
          <w:highlight w:val="green"/>
          <w:lang w:val="en-GB"/>
        </w:rPr>
      </w:pPr>
    </w:p>
    <w:p w14:paraId="138687FC" w14:textId="77777777" w:rsidR="00B6540A" w:rsidRPr="003F2E38" w:rsidRDefault="00B6540A" w:rsidP="003F2E38">
      <w:pPr>
        <w:rPr>
          <w:rFonts w:eastAsia="Yu Mincho"/>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04EAD192" w14:textId="77777777" w:rsidR="006B2628" w:rsidRPr="006B2628" w:rsidRDefault="006B2628" w:rsidP="006B2628">
      <w:pPr>
        <w:spacing w:before="80" w:after="80"/>
        <w:ind w:left="360"/>
        <w:rPr>
          <w:rFonts w:eastAsia="DengXian"/>
          <w:b/>
          <w:bCs/>
          <w:u w:val="single"/>
        </w:rPr>
      </w:pPr>
      <w:r w:rsidRPr="006B2628">
        <w:rPr>
          <w:rFonts w:eastAsia="DengXian"/>
          <w:b/>
          <w:bCs/>
          <w:u w:val="single"/>
        </w:rPr>
        <w:t>RAN1-led</w:t>
      </w:r>
    </w:p>
    <w:p w14:paraId="3F7693A6" w14:textId="77777777" w:rsidR="006B2628" w:rsidRPr="006B2628" w:rsidRDefault="006B2628" w:rsidP="006B2628">
      <w:pPr>
        <w:numPr>
          <w:ilvl w:val="0"/>
          <w:numId w:val="22"/>
        </w:numPr>
        <w:spacing w:before="80" w:after="80"/>
        <w:rPr>
          <w:rFonts w:eastAsia="DengXian"/>
        </w:rPr>
      </w:pPr>
      <w:r w:rsidRPr="006B2628">
        <w:rPr>
          <w:rFonts w:eastAsia="DengXian"/>
        </w:rPr>
        <w:t>Study necessary and feasible changes to the Rel-19 air interface to support the above scenarios</w:t>
      </w:r>
    </w:p>
    <w:p w14:paraId="430B1754" w14:textId="77777777" w:rsidR="006B2628" w:rsidRPr="006B2628" w:rsidRDefault="006B2628" w:rsidP="006B2628">
      <w:pPr>
        <w:numPr>
          <w:ilvl w:val="1"/>
          <w:numId w:val="22"/>
        </w:numPr>
        <w:spacing w:before="80" w:after="80"/>
        <w:rPr>
          <w:rFonts w:eastAsia="DengXian"/>
        </w:rPr>
      </w:pPr>
      <w:r w:rsidRPr="006B2628">
        <w:rPr>
          <w:rFonts w:eastAsia="DengXian" w:hint="eastAsia"/>
        </w:rPr>
        <w:t>A</w:t>
      </w:r>
      <w:r w:rsidRPr="006B2628">
        <w:rPr>
          <w:rFonts w:eastAsia="DengXian"/>
        </w:rPr>
        <w:t>ir interface for device 2b/C studied for outdoor will be reused for supporting device 2b/C in indoor scenarios</w:t>
      </w:r>
    </w:p>
    <w:p w14:paraId="1B8ACB0F" w14:textId="77777777" w:rsidR="006B2628" w:rsidRPr="006B2628" w:rsidRDefault="006B2628" w:rsidP="006B2628">
      <w:pPr>
        <w:numPr>
          <w:ilvl w:val="0"/>
          <w:numId w:val="22"/>
        </w:numPr>
        <w:spacing w:before="80" w:after="80"/>
        <w:rPr>
          <w:rFonts w:eastAsia="DengXian"/>
        </w:rPr>
      </w:pPr>
      <w:r w:rsidRPr="006B2628">
        <w:rPr>
          <w:rFonts w:eastAsia="DengXian"/>
        </w:rPr>
        <w:t>Study applicability and necessity of Device 2b and Device C to the above scenarios, assuming similar device architectures for Device 2b and Device C.</w:t>
      </w:r>
    </w:p>
    <w:p w14:paraId="369CB440" w14:textId="77777777" w:rsidR="006B2628" w:rsidRPr="006B2628" w:rsidRDefault="006B2628" w:rsidP="006B2628">
      <w:pPr>
        <w:numPr>
          <w:ilvl w:val="0"/>
          <w:numId w:val="22"/>
        </w:numPr>
        <w:spacing w:before="80" w:after="80"/>
        <w:rPr>
          <w:rFonts w:eastAsia="DengXian"/>
        </w:rPr>
      </w:pPr>
      <w:r w:rsidRPr="006B2628">
        <w:rPr>
          <w:rFonts w:eastAsia="DengXian"/>
        </w:rPr>
        <w:t>While providing clear differentiation with existing 3GPP LPWA IoT technology and the features of 6G relevant to IoT, study outcomes should include achievable cell edge data rate assuming</w:t>
      </w:r>
    </w:p>
    <w:p w14:paraId="34BBBEC3" w14:textId="77777777" w:rsidR="006B2628" w:rsidRPr="006B2628" w:rsidRDefault="006B2628" w:rsidP="006B2628">
      <w:pPr>
        <w:numPr>
          <w:ilvl w:val="1"/>
          <w:numId w:val="22"/>
        </w:numPr>
        <w:spacing w:before="80" w:after="80"/>
        <w:rPr>
          <w:rFonts w:eastAsia="DengXian"/>
        </w:rPr>
      </w:pPr>
      <w:r w:rsidRPr="006B2628">
        <w:rPr>
          <w:rFonts w:eastAsia="DengXian"/>
        </w:rPr>
        <w:t>Maximum distance between Reader and Device of 50-500 m</w:t>
      </w:r>
    </w:p>
    <w:p w14:paraId="21920B92" w14:textId="77777777" w:rsidR="006B2628" w:rsidRPr="006B2628" w:rsidRDefault="006B2628" w:rsidP="006B2628">
      <w:pPr>
        <w:numPr>
          <w:ilvl w:val="1"/>
          <w:numId w:val="22"/>
        </w:numPr>
        <w:spacing w:before="80" w:after="80"/>
        <w:rPr>
          <w:rFonts w:eastAsia="DengXian"/>
        </w:rPr>
      </w:pPr>
      <w:r w:rsidRPr="006B2628">
        <w:rPr>
          <w:rFonts w:eastAsia="DengXian"/>
        </w:rPr>
        <w:t>Maximum transmit power between -3 dBm and +5 dBm for device C</w:t>
      </w:r>
    </w:p>
    <w:p w14:paraId="7AD29383" w14:textId="77777777" w:rsidR="006B2628" w:rsidRPr="006B2628" w:rsidRDefault="006B2628" w:rsidP="006B2628">
      <w:pPr>
        <w:numPr>
          <w:ilvl w:val="2"/>
          <w:numId w:val="22"/>
        </w:numPr>
        <w:spacing w:before="80" w:after="80"/>
        <w:ind w:left="2694" w:hanging="354"/>
        <w:rPr>
          <w:rFonts w:eastAsia="DengXian"/>
        </w:rPr>
      </w:pPr>
      <w:r w:rsidRPr="006B2628">
        <w:rPr>
          <w:rFonts w:eastAsia="DengXian"/>
        </w:rPr>
        <w:t>RAN1 to recommend feasible values within this range</w:t>
      </w:r>
    </w:p>
    <w:p w14:paraId="7B72009F" w14:textId="77777777" w:rsidR="006B2628" w:rsidRPr="006B2628" w:rsidRDefault="006B2628" w:rsidP="006B2628">
      <w:pPr>
        <w:numPr>
          <w:ilvl w:val="1"/>
          <w:numId w:val="22"/>
        </w:numPr>
        <w:spacing w:before="80" w:after="80"/>
        <w:rPr>
          <w:rFonts w:eastAsia="DengXian"/>
        </w:rPr>
      </w:pPr>
      <w:r w:rsidRPr="006B2628">
        <w:rPr>
          <w:rFonts w:eastAsia="DengXian"/>
        </w:rPr>
        <w:t>Maximum transmit power of -20 dBm and -10 dBm for device 2b</w:t>
      </w:r>
    </w:p>
    <w:p w14:paraId="5F8ED3AA" w14:textId="77777777" w:rsidR="006B2628" w:rsidRPr="006B2628" w:rsidRDefault="006B2628" w:rsidP="006B2628">
      <w:pPr>
        <w:spacing w:before="80" w:after="80"/>
        <w:ind w:left="1440"/>
        <w:rPr>
          <w:rFonts w:eastAsia="DengXian"/>
        </w:rPr>
      </w:pPr>
      <w:r w:rsidRPr="006B2628">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055AFD00" w14:textId="77777777" w:rsidR="006B2628" w:rsidRPr="006B2628" w:rsidRDefault="006B2628" w:rsidP="006B2628">
      <w:pPr>
        <w:numPr>
          <w:ilvl w:val="0"/>
          <w:numId w:val="22"/>
        </w:numPr>
        <w:spacing w:before="80" w:after="80"/>
        <w:rPr>
          <w:rFonts w:eastAsia="DengXian"/>
        </w:rPr>
      </w:pPr>
      <w:r w:rsidRPr="006B2628">
        <w:rPr>
          <w:rFonts w:eastAsia="DengXian"/>
        </w:rPr>
        <w:t>Define necessary further evaluation assumptions of deployment scenarios for coverage and coexistence evaluations.</w:t>
      </w:r>
    </w:p>
    <w:p w14:paraId="0EA88D1E" w14:textId="77777777" w:rsidR="006B2628" w:rsidRPr="006B2628" w:rsidRDefault="006B2628" w:rsidP="006B2628">
      <w:pPr>
        <w:numPr>
          <w:ilvl w:val="0"/>
          <w:numId w:val="22"/>
        </w:numPr>
        <w:spacing w:before="80" w:after="80"/>
        <w:rPr>
          <w:rFonts w:eastAsia="DengXian"/>
        </w:rPr>
      </w:pPr>
      <w:r w:rsidRPr="006B2628">
        <w:rPr>
          <w:rFonts w:eastAsia="DengXian"/>
        </w:rPr>
        <w:t>Define link budget calculation for coverage.</w:t>
      </w:r>
    </w:p>
    <w:p w14:paraId="0605DF28" w14:textId="77777777" w:rsidR="006B2628" w:rsidRPr="00046922" w:rsidRDefault="006B2628" w:rsidP="006B2628">
      <w:pPr>
        <w:spacing w:before="80" w:after="80"/>
        <w:ind w:firstLine="357"/>
        <w:rPr>
          <w:rFonts w:eastAsia="DengXian"/>
        </w:rPr>
      </w:pPr>
      <w:r w:rsidRPr="00046922">
        <w:rPr>
          <w:rFonts w:eastAsia="DengXian"/>
        </w:rPr>
        <w:t>NOTE: Strive to minimize evaluation cases in RAN1 and RAN4.</w:t>
      </w:r>
    </w:p>
    <w:p w14:paraId="44BF3ECD" w14:textId="77777777" w:rsidR="004544D3" w:rsidRPr="006B2628"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978A055" w:rsidR="00701410" w:rsidRDefault="00701410" w:rsidP="00701410">
      <w:pPr>
        <w:pStyle w:val="4"/>
        <w:rPr>
          <w:lang w:eastAsia="ja-JP"/>
        </w:rPr>
      </w:pPr>
      <w:r>
        <w:rPr>
          <w:lang w:eastAsia="ja-JP"/>
        </w:rPr>
        <w:t>2.4.1</w:t>
      </w:r>
      <w:r>
        <w:rPr>
          <w:lang w:eastAsia="ja-JP"/>
        </w:rPr>
        <w:tab/>
        <w:t>Agreements</w:t>
      </w:r>
    </w:p>
    <w:p w14:paraId="23ABC4CF" w14:textId="5CFE9488" w:rsidR="005F5F20" w:rsidRPr="005F5F20" w:rsidRDefault="005F5F20" w:rsidP="005F5F20">
      <w:pPr>
        <w:rPr>
          <w:rFonts w:eastAsia="Yu Mincho"/>
          <w:lang w:eastAsia="ja-JP"/>
        </w:rPr>
      </w:pPr>
      <w:r w:rsidRPr="005F5F20">
        <w:rPr>
          <w:rFonts w:eastAsia="Yu Mincho"/>
          <w:lang w:eastAsia="ja-JP"/>
        </w:rPr>
        <w:t>According to the TU allocation, RAN</w:t>
      </w:r>
      <w:r>
        <w:rPr>
          <w:rFonts w:eastAsia="Yu Mincho"/>
          <w:lang w:eastAsia="ja-JP"/>
        </w:rPr>
        <w:t>4</w:t>
      </w:r>
      <w:r w:rsidRPr="005F5F20">
        <w:rPr>
          <w:rFonts w:eastAsia="Yu Mincho"/>
          <w:lang w:eastAsia="ja-JP"/>
        </w:rPr>
        <w:t xml:space="preserve"> </w:t>
      </w:r>
      <w:r>
        <w:rPr>
          <w:rFonts w:eastAsia="Yu Mincho"/>
          <w:lang w:eastAsia="ja-JP"/>
        </w:rPr>
        <w:t>study</w:t>
      </w:r>
      <w:r w:rsidRPr="005F5F20">
        <w:rPr>
          <w:rFonts w:eastAsia="Yu Mincho"/>
          <w:lang w:eastAsia="ja-JP"/>
        </w:rPr>
        <w:t xml:space="preserve"> for this </w:t>
      </w:r>
      <w:r>
        <w:rPr>
          <w:rFonts w:eastAsia="Yu Mincho"/>
          <w:lang w:eastAsia="ja-JP"/>
        </w:rPr>
        <w:t>study item</w:t>
      </w:r>
      <w:r w:rsidRPr="005F5F20">
        <w:rPr>
          <w:rFonts w:eastAsia="Yu Mincho"/>
          <w:lang w:eastAsia="ja-JP"/>
        </w:rPr>
        <w:t xml:space="preserve"> should start in </w:t>
      </w:r>
      <w:r>
        <w:rPr>
          <w:rFonts w:eastAsia="Yu Mincho"/>
          <w:lang w:eastAsia="ja-JP"/>
        </w:rPr>
        <w:t>October</w:t>
      </w:r>
      <w:r w:rsidRPr="005F5F20">
        <w:rPr>
          <w:rFonts w:eastAsia="Yu Mincho"/>
          <w:lang w:eastAsia="ja-JP"/>
        </w:rPr>
        <w:t xml:space="preserve"> 202</w:t>
      </w:r>
      <w:r>
        <w:rPr>
          <w:rFonts w:eastAsia="Yu Mincho"/>
          <w:lang w:eastAsia="ja-JP"/>
        </w:rPr>
        <w:t>5</w:t>
      </w:r>
      <w:r w:rsidRPr="005F5F20">
        <w:rPr>
          <w:rFonts w:eastAsia="Yu Mincho"/>
          <w:lang w:eastAsia="ja-JP"/>
        </w:rPr>
        <w:t>.</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03A5C016" w14:textId="77777777" w:rsidR="006B2628" w:rsidRPr="006B2628" w:rsidRDefault="006B2628" w:rsidP="006B2628">
      <w:pPr>
        <w:spacing w:before="80" w:after="80"/>
        <w:ind w:left="360"/>
        <w:rPr>
          <w:rFonts w:eastAsia="DengXian"/>
          <w:b/>
          <w:bCs/>
          <w:u w:val="single"/>
        </w:rPr>
      </w:pPr>
      <w:r w:rsidRPr="006B2628">
        <w:rPr>
          <w:rFonts w:eastAsia="DengXian"/>
          <w:b/>
          <w:bCs/>
          <w:u w:val="single"/>
        </w:rPr>
        <w:t>RAN4-led</w:t>
      </w:r>
    </w:p>
    <w:p w14:paraId="08C6AF83" w14:textId="77777777" w:rsidR="006B2628" w:rsidRPr="006B2628" w:rsidRDefault="006B2628" w:rsidP="006B2628">
      <w:pPr>
        <w:numPr>
          <w:ilvl w:val="0"/>
          <w:numId w:val="22"/>
        </w:numPr>
        <w:spacing w:before="80" w:after="80"/>
        <w:rPr>
          <w:rFonts w:eastAsia="DengXian"/>
        </w:rPr>
      </w:pPr>
      <w:r w:rsidRPr="006B2628">
        <w:rPr>
          <w:rFonts w:eastAsia="DengXian"/>
        </w:rPr>
        <w:t>Study coexistence between Device 2b/Device C and NR/LTE in the above outdoor scenarios.</w:t>
      </w:r>
    </w:p>
    <w:p w14:paraId="4947EBD0" w14:textId="77777777" w:rsidR="006B2628" w:rsidRPr="006B2628" w:rsidRDefault="006B2628" w:rsidP="006B2628">
      <w:pPr>
        <w:numPr>
          <w:ilvl w:val="0"/>
          <w:numId w:val="22"/>
        </w:numPr>
        <w:spacing w:before="80" w:after="80"/>
        <w:rPr>
          <w:rFonts w:eastAsia="DengXian"/>
        </w:rPr>
      </w:pPr>
      <w:r w:rsidRPr="006B2628">
        <w:rPr>
          <w:rFonts w:eastAsia="DengXian"/>
        </w:rPr>
        <w:t>Use band n8 as an example band.</w:t>
      </w:r>
    </w:p>
    <w:p w14:paraId="672E5F61" w14:textId="77777777" w:rsidR="006B2628" w:rsidRPr="006B2628" w:rsidRDefault="006B2628" w:rsidP="006B2628">
      <w:pPr>
        <w:spacing w:before="80" w:after="80"/>
        <w:ind w:firstLine="357"/>
        <w:rPr>
          <w:rFonts w:eastAsia="DengXian"/>
        </w:rPr>
      </w:pPr>
      <w:r w:rsidRPr="006B2628">
        <w:rPr>
          <w:rFonts w:eastAsia="DengXian"/>
        </w:rPr>
        <w:t>NOTE: Strive to minimize evaluation cases in RAN1 and RAN4.</w:t>
      </w:r>
    </w:p>
    <w:p w14:paraId="54FF83FB" w14:textId="77777777" w:rsidR="004544D3" w:rsidRPr="006B2628"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FB8A7E" w14:textId="7FD303A9" w:rsidR="00F04148" w:rsidRPr="00036CC3" w:rsidRDefault="00F04148" w:rsidP="00F9383B">
      <w:pPr>
        <w:spacing w:after="0"/>
        <w:rPr>
          <w:rFonts w:ascii="Arial" w:eastAsia="DengXian" w:hAnsi="Arial" w:cs="Arial"/>
          <w:b/>
          <w:sz w:val="22"/>
          <w:u w:val="single"/>
          <w:lang w:eastAsia="zh-CN"/>
        </w:rPr>
      </w:pPr>
      <w:r w:rsidRPr="00036CC3">
        <w:rPr>
          <w:rFonts w:ascii="Arial" w:hAnsi="Arial" w:cs="Arial"/>
          <w:b/>
          <w:sz w:val="22"/>
          <w:u w:val="single"/>
          <w:lang w:eastAsia="ja-JP"/>
        </w:rPr>
        <w:t>RAN1#122</w:t>
      </w:r>
    </w:p>
    <w:p w14:paraId="33F67849" w14:textId="77777777" w:rsidR="00F9383B" w:rsidRPr="00F9383B" w:rsidRDefault="00F9383B" w:rsidP="00F9383B">
      <w:pPr>
        <w:spacing w:after="0"/>
        <w:rPr>
          <w:rFonts w:eastAsia="DengXian"/>
          <w:lang w:eastAsia="zh-CN"/>
        </w:rPr>
      </w:pPr>
    </w:p>
    <w:p w14:paraId="14DBD716" w14:textId="41A00BEE" w:rsidR="005459F8" w:rsidRPr="00F9383B" w:rsidRDefault="005459F8" w:rsidP="005459F8">
      <w:pPr>
        <w:pStyle w:val="afd"/>
        <w:numPr>
          <w:ilvl w:val="0"/>
          <w:numId w:val="23"/>
        </w:numPr>
        <w:ind w:leftChars="0"/>
        <w:rPr>
          <w:rFonts w:ascii="Times New Roman" w:eastAsia="DengXian" w:hAnsi="Times New Roman"/>
          <w:lang w:val="en-GB" w:eastAsia="zh-CN"/>
        </w:rPr>
      </w:pPr>
      <w:r w:rsidRPr="00654AB4">
        <w:rPr>
          <w:rFonts w:ascii="Times New Roman" w:hAnsi="Times New Roman"/>
        </w:rPr>
        <w:t>R1-2505851</w:t>
      </w:r>
      <w:r w:rsidRPr="00654AB4">
        <w:rPr>
          <w:rFonts w:ascii="Times New Roman" w:hAnsi="Times New Roman"/>
        </w:rPr>
        <w:tab/>
        <w:t>Work plan for Rel-20 Ambient IoT SI</w:t>
      </w:r>
      <w:r w:rsidRPr="00654AB4">
        <w:rPr>
          <w:rFonts w:ascii="Times New Roman" w:hAnsi="Times New Roman"/>
        </w:rPr>
        <w:tab/>
        <w:t>LG Electronics</w:t>
      </w:r>
    </w:p>
    <w:p w14:paraId="4F10EEAF" w14:textId="77777777" w:rsidR="00F9383B" w:rsidRPr="00F9383B" w:rsidRDefault="00F9383B" w:rsidP="00F9383B">
      <w:pPr>
        <w:spacing w:after="0"/>
        <w:rPr>
          <w:rFonts w:eastAsia="DengXian"/>
          <w:lang w:eastAsia="zh-CN"/>
        </w:rPr>
      </w:pPr>
    </w:p>
    <w:p w14:paraId="4204C3BB" w14:textId="5186A351" w:rsidR="009A7B05" w:rsidRPr="000B06CE" w:rsidRDefault="00654AB4" w:rsidP="00F9383B">
      <w:pPr>
        <w:spacing w:after="0"/>
        <w:rPr>
          <w:rFonts w:ascii="Arial" w:eastAsia="바탕" w:hAnsi="Arial" w:cs="Arial"/>
          <w:b/>
          <w:sz w:val="22"/>
          <w:u w:val="single"/>
          <w:lang w:val="en-US"/>
        </w:rPr>
      </w:pPr>
      <w:r w:rsidRPr="00C018DE">
        <w:rPr>
          <w:rFonts w:ascii="Arial" w:eastAsia="바탕" w:hAnsi="Arial" w:cs="Arial"/>
          <w:b/>
          <w:sz w:val="22"/>
          <w:u w:val="single"/>
          <w:lang w:val="en-US"/>
        </w:rPr>
        <w:t>Evaluations</w:t>
      </w:r>
    </w:p>
    <w:p w14:paraId="6A99DCD6" w14:textId="77777777" w:rsidR="005459F8" w:rsidRPr="00654AB4" w:rsidRDefault="005459F8" w:rsidP="005459F8">
      <w:pPr>
        <w:pStyle w:val="afd"/>
        <w:numPr>
          <w:ilvl w:val="0"/>
          <w:numId w:val="23"/>
        </w:numPr>
        <w:ind w:leftChars="0"/>
        <w:rPr>
          <w:rFonts w:ascii="Times New Roman" w:hAnsi="Times New Roman"/>
          <w:lang w:val="en-GB" w:eastAsia="en-US"/>
        </w:rPr>
      </w:pPr>
      <w:r w:rsidRPr="00654AB4">
        <w:rPr>
          <w:rFonts w:ascii="Times New Roman" w:hAnsi="Times New Roman"/>
          <w:bCs/>
        </w:rPr>
        <w:t>R1-2505603</w:t>
      </w:r>
      <w:r w:rsidRPr="00654AB4">
        <w:rPr>
          <w:rFonts w:ascii="Times New Roman" w:hAnsi="Times New Roman"/>
        </w:rPr>
        <w:tab/>
        <w:t>Discussion on evaluation of active Ambient IoT device</w:t>
      </w:r>
      <w:r w:rsidRPr="00654AB4">
        <w:rPr>
          <w:rFonts w:ascii="Times New Roman" w:hAnsi="Times New Roman"/>
        </w:rPr>
        <w:tab/>
        <w:t>ZTE Corporation, Sanechips</w:t>
      </w:r>
    </w:p>
    <w:p w14:paraId="2BB9F75A"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bCs/>
        </w:rPr>
        <w:t>R1-2505246</w:t>
      </w:r>
      <w:r w:rsidRPr="00654AB4">
        <w:rPr>
          <w:rFonts w:ascii="Times New Roman" w:hAnsi="Times New Roman"/>
        </w:rPr>
        <w:tab/>
        <w:t>Evaluations</w:t>
      </w:r>
      <w:r w:rsidRPr="00654AB4">
        <w:rPr>
          <w:rFonts w:ascii="Times New Roman" w:hAnsi="Times New Roman"/>
        </w:rPr>
        <w:tab/>
        <w:t>Ericsson</w:t>
      </w:r>
    </w:p>
    <w:p w14:paraId="185309F8"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bCs/>
        </w:rPr>
        <w:t>R1-2506158</w:t>
      </w:r>
      <w:r w:rsidRPr="00654AB4">
        <w:rPr>
          <w:rFonts w:ascii="Times New Roman" w:hAnsi="Times New Roman"/>
        </w:rPr>
        <w:tab/>
        <w:t>Evaluations for Active Device in Ambient IoT</w:t>
      </w:r>
      <w:r w:rsidRPr="00654AB4">
        <w:rPr>
          <w:rFonts w:ascii="Times New Roman" w:hAnsi="Times New Roman"/>
        </w:rPr>
        <w:tab/>
        <w:t>InterDigital, Inc.</w:t>
      </w:r>
    </w:p>
    <w:p w14:paraId="38D88B58" w14:textId="77777777" w:rsidR="005459F8" w:rsidRPr="00654AB4" w:rsidRDefault="005459F8" w:rsidP="005459F8">
      <w:pPr>
        <w:pStyle w:val="afd"/>
        <w:numPr>
          <w:ilvl w:val="0"/>
          <w:numId w:val="23"/>
        </w:numPr>
        <w:ind w:leftChars="0"/>
        <w:rPr>
          <w:rFonts w:ascii="Times New Roman" w:hAnsi="Times New Roman"/>
          <w:lang w:val="en-GB" w:eastAsia="en-US"/>
        </w:rPr>
      </w:pPr>
      <w:r w:rsidRPr="00654AB4">
        <w:rPr>
          <w:rFonts w:ascii="Times New Roman" w:hAnsi="Times New Roman"/>
        </w:rPr>
        <w:t>R1-2505154</w:t>
      </w:r>
      <w:r w:rsidRPr="00654AB4">
        <w:rPr>
          <w:rFonts w:ascii="Times New Roman" w:hAnsi="Times New Roman"/>
        </w:rPr>
        <w:tab/>
        <w:t>Discussion on Evaluation Methodology for R20 A-IoT</w:t>
      </w:r>
      <w:r w:rsidRPr="00654AB4">
        <w:rPr>
          <w:rFonts w:ascii="Times New Roman" w:hAnsi="Times New Roman"/>
        </w:rPr>
        <w:tab/>
        <w:t>FUTUREWEI</w:t>
      </w:r>
    </w:p>
    <w:p w14:paraId="66667BFE"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R1-2505166</w:t>
      </w:r>
      <w:r w:rsidRPr="00654AB4">
        <w:rPr>
          <w:rFonts w:ascii="Times New Roman" w:hAnsi="Times New Roman"/>
        </w:rPr>
        <w:tab/>
        <w:t>Discussion on evaluation assumptions and results for Ambient IoT</w:t>
      </w:r>
      <w:r w:rsidRPr="00654AB4">
        <w:rPr>
          <w:rFonts w:ascii="Times New Roman" w:hAnsi="Times New Roman"/>
        </w:rPr>
        <w:tab/>
        <w:t>Spreadtrum, UNISOC</w:t>
      </w:r>
    </w:p>
    <w:p w14:paraId="04AFB4FD"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R1-2505212</w:t>
      </w:r>
      <w:r w:rsidRPr="00654AB4">
        <w:rPr>
          <w:rFonts w:ascii="Times New Roman" w:hAnsi="Times New Roman"/>
        </w:rPr>
        <w:tab/>
        <w:t>Evaluation for active A-IoT device in outdoor scenario</w:t>
      </w:r>
      <w:r w:rsidRPr="00654AB4">
        <w:rPr>
          <w:rFonts w:ascii="Times New Roman" w:hAnsi="Times New Roman"/>
        </w:rPr>
        <w:tab/>
        <w:t>Huawei, HiSilicon</w:t>
      </w:r>
    </w:p>
    <w:p w14:paraId="63BF0F19"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R1-2505304</w:t>
      </w:r>
      <w:r w:rsidRPr="00654AB4">
        <w:rPr>
          <w:rFonts w:ascii="Times New Roman" w:hAnsi="Times New Roman"/>
        </w:rPr>
        <w:tab/>
        <w:t>Evaluation methodology for A-IoT outdoor deployment scenarios</w:t>
      </w:r>
      <w:r w:rsidRPr="00654AB4">
        <w:rPr>
          <w:rFonts w:ascii="Times New Roman" w:hAnsi="Times New Roman"/>
        </w:rPr>
        <w:tab/>
        <w:t>CATT</w:t>
      </w:r>
    </w:p>
    <w:p w14:paraId="33B30CF9"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R1-2505410</w:t>
      </w:r>
      <w:r w:rsidRPr="00654AB4">
        <w:rPr>
          <w:rFonts w:ascii="Times New Roman" w:hAnsi="Times New Roman"/>
        </w:rPr>
        <w:tab/>
        <w:t>Evaluation methodologies, assumptions and results for R20 AIoT</w:t>
      </w:r>
      <w:r w:rsidRPr="00654AB4">
        <w:rPr>
          <w:rFonts w:ascii="Times New Roman" w:hAnsi="Times New Roman"/>
        </w:rPr>
        <w:tab/>
        <w:t>vivo</w:t>
      </w:r>
    </w:p>
    <w:p w14:paraId="77056C98"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R1-2505423</w:t>
      </w:r>
      <w:r w:rsidRPr="00654AB4">
        <w:rPr>
          <w:rFonts w:ascii="Times New Roman" w:hAnsi="Times New Roman"/>
        </w:rPr>
        <w:tab/>
        <w:t>Initial views on Evaluation Methodology for Rel-20 AIoT</w:t>
      </w:r>
      <w:r w:rsidRPr="00654AB4">
        <w:rPr>
          <w:rFonts w:ascii="Times New Roman" w:hAnsi="Times New Roman"/>
        </w:rPr>
        <w:tab/>
        <w:t>Nokia</w:t>
      </w:r>
    </w:p>
    <w:p w14:paraId="2623EFA4"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R1-2505457</w:t>
      </w:r>
      <w:r w:rsidRPr="00654AB4">
        <w:rPr>
          <w:rFonts w:ascii="Times New Roman" w:hAnsi="Times New Roman"/>
        </w:rPr>
        <w:tab/>
        <w:t>Discussion on evaluation methodology for Ambient IoT in NR outdoor for active devices</w:t>
      </w:r>
      <w:r w:rsidRPr="00654AB4">
        <w:rPr>
          <w:rFonts w:ascii="Times New Roman" w:hAnsi="Times New Roman"/>
        </w:rPr>
        <w:tab/>
        <w:t>Xiaomi</w:t>
      </w:r>
    </w:p>
    <w:p w14:paraId="4BAD3A1F"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R1-2505513</w:t>
      </w:r>
      <w:r w:rsidRPr="00654AB4">
        <w:rPr>
          <w:rFonts w:ascii="Times New Roman" w:hAnsi="Times New Roman"/>
        </w:rPr>
        <w:tab/>
        <w:t>Discussion on evaluations for Ambient IoT</w:t>
      </w:r>
      <w:r w:rsidRPr="00654AB4">
        <w:rPr>
          <w:rFonts w:ascii="Times New Roman" w:hAnsi="Times New Roman"/>
        </w:rPr>
        <w:tab/>
        <w:t>China Telecom</w:t>
      </w:r>
    </w:p>
    <w:p w14:paraId="4F9BA568"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R1-2505578</w:t>
      </w:r>
      <w:r w:rsidRPr="00654AB4">
        <w:rPr>
          <w:rFonts w:ascii="Times New Roman" w:hAnsi="Times New Roman"/>
        </w:rPr>
        <w:tab/>
        <w:t>Evaluation methodology and assumptions for Rel-20 Ambient IoT</w:t>
      </w:r>
      <w:r w:rsidRPr="00654AB4">
        <w:rPr>
          <w:rFonts w:ascii="Times New Roman" w:hAnsi="Times New Roman"/>
        </w:rPr>
        <w:tab/>
        <w:t>Samsung</w:t>
      </w:r>
    </w:p>
    <w:p w14:paraId="21256112"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R1-2505615</w:t>
      </w:r>
      <w:r w:rsidRPr="00654AB4">
        <w:rPr>
          <w:rFonts w:ascii="Times New Roman" w:hAnsi="Times New Roman"/>
        </w:rPr>
        <w:tab/>
        <w:t>Discussion on evaluation for Ambient IoT</w:t>
      </w:r>
      <w:r w:rsidRPr="00654AB4">
        <w:rPr>
          <w:rFonts w:ascii="Times New Roman" w:hAnsi="Times New Roman"/>
        </w:rPr>
        <w:tab/>
        <w:t>Transsion Holdings</w:t>
      </w:r>
    </w:p>
    <w:p w14:paraId="3209C4A9"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R1-2505751</w:t>
      </w:r>
      <w:r w:rsidRPr="00654AB4">
        <w:rPr>
          <w:rFonts w:ascii="Times New Roman" w:hAnsi="Times New Roman"/>
        </w:rPr>
        <w:tab/>
        <w:t>Discussion on EVM for R20 A-IoT</w:t>
      </w:r>
      <w:r w:rsidRPr="00654AB4">
        <w:rPr>
          <w:rFonts w:ascii="Times New Roman" w:hAnsi="Times New Roman"/>
        </w:rPr>
        <w:tab/>
        <w:t>OPPO</w:t>
      </w:r>
    </w:p>
    <w:p w14:paraId="3BCA480F"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R1-2505793</w:t>
      </w:r>
      <w:r w:rsidRPr="00654AB4">
        <w:rPr>
          <w:rFonts w:ascii="Times New Roman" w:hAnsi="Times New Roman"/>
        </w:rPr>
        <w:tab/>
        <w:t xml:space="preserve">Evaluation assumptions for outdoor Ambient IoT </w:t>
      </w:r>
      <w:r w:rsidRPr="00654AB4">
        <w:rPr>
          <w:rFonts w:ascii="Times New Roman" w:hAnsi="Times New Roman"/>
        </w:rPr>
        <w:tab/>
        <w:t>Tejas Network Limited</w:t>
      </w:r>
    </w:p>
    <w:p w14:paraId="5A3B37EC"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R1-2505852</w:t>
      </w:r>
      <w:r w:rsidRPr="00654AB4">
        <w:rPr>
          <w:rFonts w:ascii="Times New Roman" w:hAnsi="Times New Roman"/>
        </w:rPr>
        <w:tab/>
        <w:t>Evaluations for Rel-20 Ambient IoT SI</w:t>
      </w:r>
      <w:r w:rsidRPr="00654AB4">
        <w:rPr>
          <w:rFonts w:ascii="Times New Roman" w:hAnsi="Times New Roman"/>
        </w:rPr>
        <w:tab/>
        <w:t>LG Electronics</w:t>
      </w:r>
    </w:p>
    <w:p w14:paraId="2CDD35B9"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R1-2505907</w:t>
      </w:r>
      <w:r w:rsidRPr="00654AB4">
        <w:rPr>
          <w:rFonts w:ascii="Times New Roman" w:hAnsi="Times New Roman"/>
        </w:rPr>
        <w:tab/>
        <w:t>On Rel-20 Ambient IoT evaluation assumptions</w:t>
      </w:r>
      <w:r w:rsidRPr="00654AB4">
        <w:rPr>
          <w:rFonts w:ascii="Times New Roman" w:hAnsi="Times New Roman"/>
        </w:rPr>
        <w:tab/>
        <w:t>Apple</w:t>
      </w:r>
    </w:p>
    <w:p w14:paraId="3D62BDA5"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R1-2505923</w:t>
      </w:r>
      <w:r w:rsidRPr="00654AB4">
        <w:rPr>
          <w:rFonts w:ascii="Times New Roman" w:hAnsi="Times New Roman"/>
        </w:rPr>
        <w:tab/>
        <w:t>Evaluations for Ambient IoT</w:t>
      </w:r>
      <w:r w:rsidRPr="00654AB4">
        <w:rPr>
          <w:rFonts w:ascii="Times New Roman" w:hAnsi="Times New Roman"/>
        </w:rPr>
        <w:tab/>
        <w:t>NEC</w:t>
      </w:r>
    </w:p>
    <w:p w14:paraId="101228B4"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R1-2506091</w:t>
      </w:r>
      <w:r w:rsidRPr="00654AB4">
        <w:rPr>
          <w:rFonts w:ascii="Times New Roman" w:hAnsi="Times New Roman"/>
        </w:rPr>
        <w:tab/>
        <w:t>Discussion on evaluation assumptions</w:t>
      </w:r>
      <w:r w:rsidRPr="00654AB4">
        <w:rPr>
          <w:rFonts w:ascii="Times New Roman" w:hAnsi="Times New Roman"/>
        </w:rPr>
        <w:tab/>
        <w:t>CMCC</w:t>
      </w:r>
    </w:p>
    <w:p w14:paraId="23B038FD"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R1-2506112</w:t>
      </w:r>
      <w:r w:rsidRPr="00654AB4">
        <w:rPr>
          <w:rFonts w:ascii="Times New Roman" w:hAnsi="Times New Roman"/>
        </w:rPr>
        <w:tab/>
        <w:t>Ambient IoT evaluations for outdoor active devices</w:t>
      </w:r>
      <w:r w:rsidRPr="00654AB4">
        <w:rPr>
          <w:rFonts w:ascii="Times New Roman" w:hAnsi="Times New Roman"/>
        </w:rPr>
        <w:tab/>
        <w:t>Sony</w:t>
      </w:r>
    </w:p>
    <w:p w14:paraId="294CA55B" w14:textId="77777777" w:rsidR="005459F8" w:rsidRPr="00654AB4" w:rsidRDefault="005459F8" w:rsidP="005459F8">
      <w:pPr>
        <w:pStyle w:val="afd"/>
        <w:numPr>
          <w:ilvl w:val="0"/>
          <w:numId w:val="23"/>
        </w:numPr>
        <w:ind w:leftChars="0"/>
        <w:rPr>
          <w:rFonts w:ascii="Times New Roman" w:hAnsi="Times New Roman"/>
          <w:lang w:val="en-GB" w:eastAsia="en-US"/>
        </w:rPr>
      </w:pPr>
      <w:r w:rsidRPr="00654AB4">
        <w:rPr>
          <w:rFonts w:ascii="Times New Roman" w:hAnsi="Times New Roman"/>
        </w:rPr>
        <w:t>R1-2506212</w:t>
      </w:r>
      <w:r w:rsidRPr="00654AB4">
        <w:rPr>
          <w:rFonts w:ascii="Times New Roman" w:hAnsi="Times New Roman"/>
        </w:rPr>
        <w:tab/>
        <w:t>Evaluations</w:t>
      </w:r>
      <w:r w:rsidRPr="00654AB4">
        <w:rPr>
          <w:rFonts w:ascii="Times New Roman" w:hAnsi="Times New Roman"/>
        </w:rPr>
        <w:tab/>
        <w:t>Qualcomm Incorporated</w:t>
      </w:r>
    </w:p>
    <w:p w14:paraId="7C705278"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R1-2506299</w:t>
      </w:r>
      <w:r w:rsidRPr="00654AB4">
        <w:rPr>
          <w:rFonts w:ascii="Times New Roman" w:hAnsi="Times New Roman"/>
        </w:rPr>
        <w:tab/>
        <w:t>Study on evaluations for Ambient IoT outdoor for active device</w:t>
      </w:r>
      <w:r w:rsidRPr="00654AB4">
        <w:rPr>
          <w:rFonts w:ascii="Times New Roman" w:hAnsi="Times New Roman"/>
        </w:rPr>
        <w:tab/>
        <w:t>NTT DOCOMO, INC.</w:t>
      </w:r>
    </w:p>
    <w:p w14:paraId="7C18D18E"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R1-2506373</w:t>
      </w:r>
      <w:r w:rsidRPr="00654AB4">
        <w:rPr>
          <w:rFonts w:ascii="Times New Roman" w:hAnsi="Times New Roman"/>
        </w:rPr>
        <w:tab/>
        <w:t>Discussion on evaluation methodology for Rel-20 AIoT</w:t>
      </w:r>
      <w:r w:rsidRPr="00654AB4">
        <w:rPr>
          <w:rFonts w:ascii="Times New Roman" w:hAnsi="Times New Roman"/>
        </w:rPr>
        <w:tab/>
        <w:t>IIT Kanpur</w:t>
      </w:r>
    </w:p>
    <w:p w14:paraId="3FB266F5" w14:textId="77777777" w:rsidR="005459F8" w:rsidRPr="00654AB4" w:rsidRDefault="005459F8" w:rsidP="005459F8">
      <w:pPr>
        <w:pStyle w:val="afd"/>
        <w:numPr>
          <w:ilvl w:val="0"/>
          <w:numId w:val="23"/>
        </w:numPr>
        <w:ind w:leftChars="0"/>
        <w:rPr>
          <w:rFonts w:ascii="Times New Roman" w:eastAsia="바탕" w:hAnsi="Times New Roman"/>
        </w:rPr>
      </w:pPr>
      <w:r w:rsidRPr="00654AB4">
        <w:rPr>
          <w:rFonts w:ascii="Times New Roman" w:hAnsi="Times New Roman"/>
          <w:bCs/>
        </w:rPr>
        <w:t>R1-2506458</w:t>
      </w:r>
      <w:r w:rsidRPr="00654AB4">
        <w:rPr>
          <w:rFonts w:ascii="Times New Roman" w:hAnsi="Times New Roman"/>
        </w:rPr>
        <w:tab/>
        <w:t>FL summary #1 for Ambient IoT: “10.3.1 Evaluations”</w:t>
      </w:r>
      <w:r w:rsidRPr="00654AB4">
        <w:rPr>
          <w:rFonts w:ascii="Times New Roman" w:hAnsi="Times New Roman"/>
        </w:rPr>
        <w:tab/>
        <w:t>Moderator (Huawei)</w:t>
      </w:r>
    </w:p>
    <w:p w14:paraId="043D160F" w14:textId="77777777" w:rsidR="005459F8" w:rsidRPr="00654AB4" w:rsidRDefault="005459F8" w:rsidP="005459F8">
      <w:pPr>
        <w:pStyle w:val="afd"/>
        <w:numPr>
          <w:ilvl w:val="0"/>
          <w:numId w:val="23"/>
        </w:numPr>
        <w:ind w:leftChars="0"/>
        <w:rPr>
          <w:rFonts w:ascii="Times New Roman" w:hAnsi="Times New Roman"/>
          <w:lang w:val="en-GB" w:eastAsia="en-US"/>
        </w:rPr>
      </w:pPr>
      <w:r w:rsidRPr="00654AB4">
        <w:rPr>
          <w:rFonts w:ascii="Times New Roman" w:hAnsi="Times New Roman"/>
          <w:bCs/>
        </w:rPr>
        <w:t>R1-2506459</w:t>
      </w:r>
      <w:r w:rsidRPr="00654AB4">
        <w:rPr>
          <w:rFonts w:ascii="Times New Roman" w:hAnsi="Times New Roman"/>
        </w:rPr>
        <w:tab/>
        <w:t>FL summary #2 for Ambient IoT: “10.3.1 Evaluations”</w:t>
      </w:r>
      <w:r w:rsidRPr="00654AB4">
        <w:rPr>
          <w:rFonts w:ascii="Times New Roman" w:hAnsi="Times New Roman"/>
        </w:rPr>
        <w:tab/>
        <w:t>Moderator (Huawei)</w:t>
      </w:r>
    </w:p>
    <w:p w14:paraId="5CFB3FF5" w14:textId="77777777" w:rsidR="005459F8" w:rsidRPr="00654AB4" w:rsidRDefault="005459F8" w:rsidP="005459F8">
      <w:pPr>
        <w:pStyle w:val="afd"/>
        <w:numPr>
          <w:ilvl w:val="0"/>
          <w:numId w:val="23"/>
        </w:numPr>
        <w:ind w:leftChars="0"/>
        <w:rPr>
          <w:rFonts w:ascii="Times New Roman" w:hAnsi="Times New Roman"/>
          <w:lang w:val="en-GB" w:eastAsia="en-US"/>
        </w:rPr>
      </w:pPr>
      <w:r w:rsidRPr="00654AB4">
        <w:rPr>
          <w:rFonts w:ascii="Times New Roman" w:hAnsi="Times New Roman"/>
          <w:bCs/>
        </w:rPr>
        <w:t>R1-2506574</w:t>
      </w:r>
      <w:r w:rsidRPr="00654AB4">
        <w:rPr>
          <w:rFonts w:ascii="Times New Roman" w:hAnsi="Times New Roman"/>
        </w:rPr>
        <w:tab/>
        <w:t>Draft LS on BS Tx power assumption for coverage evaluation in A-IoT</w:t>
      </w:r>
      <w:r w:rsidRPr="00654AB4">
        <w:rPr>
          <w:rFonts w:ascii="Times New Roman" w:hAnsi="Times New Roman"/>
        </w:rPr>
        <w:tab/>
        <w:t>Moderator (Huawei)</w:t>
      </w:r>
    </w:p>
    <w:p w14:paraId="2DD18304" w14:textId="77777777" w:rsidR="005459F8" w:rsidRPr="00654AB4" w:rsidRDefault="005459F8" w:rsidP="005459F8">
      <w:pPr>
        <w:pStyle w:val="afd"/>
        <w:numPr>
          <w:ilvl w:val="0"/>
          <w:numId w:val="23"/>
        </w:numPr>
        <w:ind w:leftChars="0"/>
        <w:rPr>
          <w:rFonts w:ascii="Times New Roman" w:hAnsi="Times New Roman"/>
        </w:rPr>
      </w:pPr>
      <w:r w:rsidRPr="00654AB4">
        <w:rPr>
          <w:rFonts w:ascii="Times New Roman" w:hAnsi="Times New Roman"/>
        </w:rPr>
        <w:t>R1-2506575</w:t>
      </w:r>
      <w:r w:rsidRPr="00654AB4">
        <w:rPr>
          <w:rFonts w:ascii="Times New Roman" w:hAnsi="Times New Roman"/>
        </w:rPr>
        <w:tab/>
        <w:t>LS on BS Tx power assumption for coverage evaluation in A-IoT</w:t>
      </w:r>
      <w:r w:rsidRPr="00654AB4">
        <w:rPr>
          <w:rFonts w:ascii="Times New Roman" w:hAnsi="Times New Roman"/>
        </w:rPr>
        <w:tab/>
        <w:t>RAN1, Huawei</w:t>
      </w:r>
    </w:p>
    <w:p w14:paraId="3A65B190" w14:textId="77777777" w:rsidR="005459F8" w:rsidRPr="00654AB4" w:rsidRDefault="005459F8" w:rsidP="005459F8">
      <w:pPr>
        <w:pStyle w:val="afd"/>
        <w:numPr>
          <w:ilvl w:val="0"/>
          <w:numId w:val="23"/>
        </w:numPr>
        <w:ind w:leftChars="0"/>
        <w:rPr>
          <w:rFonts w:ascii="Times New Roman" w:hAnsi="Times New Roman"/>
          <w:lang w:val="en-GB" w:eastAsia="en-US"/>
        </w:rPr>
      </w:pPr>
      <w:r w:rsidRPr="00654AB4">
        <w:rPr>
          <w:rFonts w:ascii="Times New Roman" w:hAnsi="Times New Roman"/>
          <w:bCs/>
        </w:rPr>
        <w:t>R1-2506460</w:t>
      </w:r>
      <w:r w:rsidRPr="00654AB4">
        <w:rPr>
          <w:rFonts w:ascii="Times New Roman" w:hAnsi="Times New Roman"/>
        </w:rPr>
        <w:tab/>
        <w:t>FL summary #3 for Ambient IoT: “10.3.1 Evaluations”</w:t>
      </w:r>
      <w:r w:rsidRPr="00654AB4">
        <w:rPr>
          <w:rFonts w:ascii="Times New Roman" w:hAnsi="Times New Roman"/>
        </w:rPr>
        <w:tab/>
        <w:t>Moderator (Huawei)</w:t>
      </w:r>
    </w:p>
    <w:p w14:paraId="63BAF052" w14:textId="77777777" w:rsidR="005459F8" w:rsidRPr="00654AB4" w:rsidRDefault="005459F8" w:rsidP="005459F8">
      <w:pPr>
        <w:pStyle w:val="afd"/>
        <w:numPr>
          <w:ilvl w:val="0"/>
          <w:numId w:val="23"/>
        </w:numPr>
        <w:ind w:leftChars="0"/>
        <w:rPr>
          <w:rFonts w:ascii="Times New Roman" w:eastAsia="DengXian" w:hAnsi="Times New Roman"/>
          <w:lang w:val="en-GB" w:eastAsia="zh-CN"/>
        </w:rPr>
      </w:pPr>
      <w:r w:rsidRPr="00654AB4">
        <w:rPr>
          <w:rFonts w:ascii="Times New Roman" w:eastAsia="DengXian" w:hAnsi="Times New Roman"/>
          <w:bCs/>
          <w:lang w:eastAsia="zh-CN"/>
        </w:rPr>
        <w:t>R1-2506536</w:t>
      </w:r>
      <w:r w:rsidRPr="00654AB4">
        <w:rPr>
          <w:rFonts w:ascii="Times New Roman" w:eastAsia="DengXian" w:hAnsi="Times New Roman"/>
          <w:lang w:eastAsia="zh-CN"/>
        </w:rPr>
        <w:tab/>
        <w:t>FL summary #4 for Ambient IoT: “10.3.1 Evaluations”</w:t>
      </w:r>
      <w:r w:rsidRPr="00654AB4">
        <w:rPr>
          <w:rFonts w:ascii="Times New Roman" w:eastAsia="DengXian" w:hAnsi="Times New Roman"/>
          <w:lang w:eastAsia="zh-CN"/>
        </w:rPr>
        <w:tab/>
        <w:t>Moderator (Huawei)</w:t>
      </w:r>
    </w:p>
    <w:p w14:paraId="47EC88D9" w14:textId="3AAF9491" w:rsidR="004544D3"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R1-2506537</w:t>
      </w:r>
      <w:r w:rsidRPr="00654AB4">
        <w:rPr>
          <w:rFonts w:ascii="Times New Roman" w:eastAsiaTheme="minorEastAsia" w:hAnsi="Times New Roman"/>
          <w:lang w:eastAsia="ko-KR"/>
        </w:rPr>
        <w:tab/>
        <w:t>FL summary #5 for Ambient IoT: “10.3.1 Evaluations”</w:t>
      </w:r>
      <w:r w:rsidRPr="00654AB4">
        <w:rPr>
          <w:rFonts w:ascii="Times New Roman" w:eastAsiaTheme="minorEastAsia" w:hAnsi="Times New Roman"/>
          <w:lang w:eastAsia="ko-KR"/>
        </w:rPr>
        <w:tab/>
        <w:t>Moderator (Huawei)</w:t>
      </w:r>
    </w:p>
    <w:p w14:paraId="7CE353B7" w14:textId="26EB2011" w:rsid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R1-2506615</w:t>
      </w:r>
      <w:r w:rsidRPr="00654AB4">
        <w:t xml:space="preserve"> </w:t>
      </w:r>
      <w:r w:rsidRPr="00654AB4">
        <w:rPr>
          <w:rFonts w:ascii="Times New Roman" w:eastAsiaTheme="minorEastAsia" w:hAnsi="Times New Roman"/>
          <w:lang w:eastAsia="ko-KR"/>
        </w:rPr>
        <w:tab/>
        <w:t>FL summary #6 for Ambient IoT: “10.3.1 Evaluations”</w:t>
      </w:r>
      <w:r w:rsidRPr="00654AB4">
        <w:rPr>
          <w:rFonts w:ascii="Times New Roman" w:eastAsiaTheme="minorEastAsia" w:hAnsi="Times New Roman"/>
          <w:lang w:eastAsia="ko-KR"/>
        </w:rPr>
        <w:tab/>
        <w:t>Moderator (Huawei)</w:t>
      </w:r>
    </w:p>
    <w:p w14:paraId="2539FB27" w14:textId="77777777" w:rsidR="009A7B05" w:rsidRDefault="009A7B05" w:rsidP="009A7B05">
      <w:pPr>
        <w:pStyle w:val="afd"/>
        <w:ind w:leftChars="0" w:left="400"/>
        <w:rPr>
          <w:rFonts w:ascii="Times New Roman" w:eastAsiaTheme="minorEastAsia" w:hAnsi="Times New Roman"/>
          <w:lang w:eastAsia="ko-KR"/>
        </w:rPr>
      </w:pPr>
    </w:p>
    <w:p w14:paraId="0F1DF9EC" w14:textId="78C83257" w:rsidR="009A7B05" w:rsidRPr="000B06CE" w:rsidRDefault="00654AB4" w:rsidP="00654AB4">
      <w:pPr>
        <w:spacing w:after="0"/>
        <w:rPr>
          <w:rFonts w:ascii="Arial" w:eastAsia="바탕" w:hAnsi="Arial" w:cs="Arial"/>
          <w:b/>
          <w:sz w:val="22"/>
          <w:u w:val="single"/>
          <w:lang w:val="en-US"/>
        </w:rPr>
      </w:pPr>
      <w:r w:rsidRPr="003C7489">
        <w:rPr>
          <w:rFonts w:ascii="Arial" w:eastAsia="바탕" w:hAnsi="Arial" w:cs="Arial"/>
          <w:b/>
          <w:sz w:val="22"/>
          <w:u w:val="single"/>
          <w:lang w:val="en-US"/>
        </w:rPr>
        <w:t>Study o</w:t>
      </w:r>
      <w:r w:rsidR="006F1DF1" w:rsidRPr="003C7489">
        <w:rPr>
          <w:rFonts w:ascii="Arial" w:eastAsia="바탕" w:hAnsi="Arial" w:cs="Arial"/>
          <w:b/>
          <w:sz w:val="22"/>
          <w:u w:val="single"/>
          <w:lang w:val="en-US"/>
        </w:rPr>
        <w:t>f air interface for Device 2b/C</w:t>
      </w:r>
    </w:p>
    <w:p w14:paraId="524BBD0C"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R1-2505411</w:t>
      </w:r>
      <w:r w:rsidRPr="00654AB4">
        <w:rPr>
          <w:rFonts w:ascii="Times New Roman" w:eastAsiaTheme="minorEastAsia" w:hAnsi="Times New Roman"/>
          <w:lang w:eastAsia="ko-KR"/>
        </w:rPr>
        <w:tab/>
        <w:t>Discussion on air interface for Device 2b/C for R20 AIoT</w:t>
      </w:r>
      <w:r w:rsidRPr="00654AB4">
        <w:rPr>
          <w:rFonts w:ascii="Times New Roman" w:eastAsiaTheme="minorEastAsia" w:hAnsi="Times New Roman"/>
          <w:lang w:eastAsia="ko-KR"/>
        </w:rPr>
        <w:tab/>
        <w:t>vivo</w:t>
      </w:r>
    </w:p>
    <w:p w14:paraId="3EA061C8"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R1-2506300</w:t>
      </w:r>
      <w:r w:rsidRPr="00654AB4">
        <w:rPr>
          <w:rFonts w:ascii="Times New Roman" w:eastAsiaTheme="minorEastAsia" w:hAnsi="Times New Roman"/>
          <w:lang w:eastAsia="ko-KR"/>
        </w:rPr>
        <w:tab/>
        <w:t>Study on air interface for Ambient IoT device 2b/C</w:t>
      </w:r>
      <w:r w:rsidRPr="00654AB4">
        <w:rPr>
          <w:rFonts w:ascii="Times New Roman" w:eastAsiaTheme="minorEastAsia" w:hAnsi="Times New Roman"/>
          <w:lang w:eastAsia="ko-KR"/>
        </w:rPr>
        <w:tab/>
        <w:t>NTT DOCOMO, INC.</w:t>
      </w:r>
    </w:p>
    <w:p w14:paraId="29D40921"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R1-2506213</w:t>
      </w:r>
      <w:r w:rsidRPr="00654AB4">
        <w:rPr>
          <w:rFonts w:ascii="Times New Roman" w:eastAsiaTheme="minorEastAsia" w:hAnsi="Times New Roman"/>
          <w:lang w:eastAsia="ko-KR"/>
        </w:rPr>
        <w:tab/>
        <w:t>Study of air interface for Device 2b/C</w:t>
      </w:r>
      <w:r w:rsidRPr="00654AB4">
        <w:rPr>
          <w:rFonts w:ascii="Times New Roman" w:eastAsiaTheme="minorEastAsia" w:hAnsi="Times New Roman"/>
          <w:lang w:eastAsia="ko-KR"/>
        </w:rPr>
        <w:tab/>
        <w:t>Qualcomm Incorporated</w:t>
      </w:r>
    </w:p>
    <w:p w14:paraId="2A2551E2"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R1-2505155</w:t>
      </w:r>
      <w:r w:rsidRPr="00654AB4">
        <w:rPr>
          <w:rFonts w:ascii="Times New Roman" w:eastAsiaTheme="minorEastAsia" w:hAnsi="Times New Roman"/>
          <w:lang w:eastAsia="ko-KR"/>
        </w:rPr>
        <w:tab/>
        <w:t>Discussion on Air Interface Enhancements for R20 A-IoT</w:t>
      </w:r>
      <w:r w:rsidRPr="00654AB4">
        <w:rPr>
          <w:rFonts w:ascii="Times New Roman" w:eastAsiaTheme="minorEastAsia" w:hAnsi="Times New Roman"/>
          <w:lang w:eastAsia="ko-KR"/>
        </w:rPr>
        <w:tab/>
        <w:t>FUTUREWEI</w:t>
      </w:r>
    </w:p>
    <w:p w14:paraId="74C31FD8"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R1-2505167</w:t>
      </w:r>
      <w:r w:rsidRPr="00654AB4">
        <w:rPr>
          <w:rFonts w:ascii="Times New Roman" w:eastAsiaTheme="minorEastAsia" w:hAnsi="Times New Roman"/>
          <w:lang w:eastAsia="ko-KR"/>
        </w:rPr>
        <w:tab/>
        <w:t>Discussion on study of air interface for Device 2b/C</w:t>
      </w:r>
      <w:r w:rsidRPr="00654AB4">
        <w:rPr>
          <w:rFonts w:ascii="Times New Roman" w:eastAsiaTheme="minorEastAsia" w:hAnsi="Times New Roman"/>
          <w:lang w:eastAsia="ko-KR"/>
        </w:rPr>
        <w:tab/>
        <w:t>Spreadtrum, UNISOC</w:t>
      </w:r>
    </w:p>
    <w:p w14:paraId="7CA98C03"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R1-2505213</w:t>
      </w:r>
      <w:r w:rsidRPr="00654AB4">
        <w:rPr>
          <w:rFonts w:ascii="Times New Roman" w:eastAsiaTheme="minorEastAsia" w:hAnsi="Times New Roman"/>
          <w:lang w:eastAsia="ko-KR"/>
        </w:rPr>
        <w:tab/>
        <w:t>Study of air interface for A-IoT device 2b/C</w:t>
      </w:r>
      <w:r w:rsidRPr="00654AB4">
        <w:rPr>
          <w:rFonts w:ascii="Times New Roman" w:eastAsiaTheme="minorEastAsia" w:hAnsi="Times New Roman"/>
          <w:lang w:eastAsia="ko-KR"/>
        </w:rPr>
        <w:tab/>
        <w:t>Huawei, HiSilicon</w:t>
      </w:r>
    </w:p>
    <w:p w14:paraId="0F6D5AAF"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R1-2505247</w:t>
      </w:r>
      <w:r w:rsidRPr="00654AB4">
        <w:rPr>
          <w:rFonts w:ascii="Times New Roman" w:eastAsiaTheme="minorEastAsia" w:hAnsi="Times New Roman"/>
          <w:lang w:eastAsia="ko-KR"/>
        </w:rPr>
        <w:tab/>
        <w:t>Study of air interface for Device 2b/C</w:t>
      </w:r>
      <w:r w:rsidRPr="00654AB4">
        <w:rPr>
          <w:rFonts w:ascii="Times New Roman" w:eastAsiaTheme="minorEastAsia" w:hAnsi="Times New Roman"/>
          <w:lang w:eastAsia="ko-KR"/>
        </w:rPr>
        <w:tab/>
        <w:t>Ericsson</w:t>
      </w:r>
    </w:p>
    <w:p w14:paraId="713CAE55"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R1-2505305</w:t>
      </w:r>
      <w:r w:rsidRPr="00654AB4">
        <w:rPr>
          <w:rFonts w:ascii="Times New Roman" w:eastAsiaTheme="minorEastAsia" w:hAnsi="Times New Roman"/>
          <w:lang w:eastAsia="ko-KR"/>
        </w:rPr>
        <w:tab/>
        <w:t>Study of A-IoT enhancement for device 2b/C</w:t>
      </w:r>
      <w:r w:rsidRPr="00654AB4">
        <w:rPr>
          <w:rFonts w:ascii="Times New Roman" w:eastAsiaTheme="minorEastAsia" w:hAnsi="Times New Roman"/>
          <w:lang w:eastAsia="ko-KR"/>
        </w:rPr>
        <w:tab/>
        <w:t>CATT</w:t>
      </w:r>
    </w:p>
    <w:p w14:paraId="3FF8ED03"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R1-2505424</w:t>
      </w:r>
      <w:r w:rsidRPr="00654AB4">
        <w:rPr>
          <w:rFonts w:ascii="Times New Roman" w:eastAsiaTheme="minorEastAsia" w:hAnsi="Times New Roman"/>
          <w:lang w:eastAsia="ko-KR"/>
        </w:rPr>
        <w:tab/>
        <w:t>Initial views on air interface for Device 2b/C for Rel-20 AIoT</w:t>
      </w:r>
      <w:r w:rsidRPr="00654AB4">
        <w:rPr>
          <w:rFonts w:ascii="Times New Roman" w:eastAsiaTheme="minorEastAsia" w:hAnsi="Times New Roman"/>
          <w:lang w:eastAsia="ko-KR"/>
        </w:rPr>
        <w:tab/>
        <w:t>Nokia</w:t>
      </w:r>
    </w:p>
    <w:p w14:paraId="4BA968ED"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R1-2505458</w:t>
      </w:r>
      <w:r w:rsidRPr="00654AB4">
        <w:rPr>
          <w:rFonts w:ascii="Times New Roman" w:eastAsiaTheme="minorEastAsia" w:hAnsi="Times New Roman"/>
          <w:lang w:eastAsia="ko-KR"/>
        </w:rPr>
        <w:tab/>
        <w:t>Discussion on the air interface for Device 2b/C</w:t>
      </w:r>
      <w:r w:rsidRPr="00654AB4">
        <w:rPr>
          <w:rFonts w:ascii="Times New Roman" w:eastAsiaTheme="minorEastAsia" w:hAnsi="Times New Roman"/>
          <w:lang w:eastAsia="ko-KR"/>
        </w:rPr>
        <w:tab/>
        <w:t>Xiaomi</w:t>
      </w:r>
    </w:p>
    <w:p w14:paraId="3D2B27F6"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R1-2505514</w:t>
      </w:r>
      <w:r w:rsidRPr="00654AB4">
        <w:rPr>
          <w:rFonts w:ascii="Times New Roman" w:eastAsiaTheme="minorEastAsia" w:hAnsi="Times New Roman"/>
          <w:lang w:eastAsia="ko-KR"/>
        </w:rPr>
        <w:tab/>
        <w:t>Discussion on air interface for Device 2b/C for Ambient IoT</w:t>
      </w:r>
      <w:r w:rsidRPr="00654AB4">
        <w:rPr>
          <w:rFonts w:ascii="Times New Roman" w:eastAsiaTheme="minorEastAsia" w:hAnsi="Times New Roman"/>
          <w:lang w:eastAsia="ko-KR"/>
        </w:rPr>
        <w:tab/>
        <w:t>China Telecom</w:t>
      </w:r>
    </w:p>
    <w:p w14:paraId="3BA8D65E"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R1-2505579</w:t>
      </w:r>
      <w:r w:rsidRPr="00654AB4">
        <w:rPr>
          <w:rFonts w:ascii="Times New Roman" w:eastAsiaTheme="minorEastAsia" w:hAnsi="Times New Roman"/>
          <w:lang w:eastAsia="ko-KR"/>
        </w:rPr>
        <w:tab/>
        <w:t>Study on air interface design for active devices</w:t>
      </w:r>
      <w:r w:rsidRPr="00654AB4">
        <w:rPr>
          <w:rFonts w:ascii="Times New Roman" w:eastAsiaTheme="minorEastAsia" w:hAnsi="Times New Roman"/>
          <w:lang w:eastAsia="ko-KR"/>
        </w:rPr>
        <w:tab/>
        <w:t>Samsung</w:t>
      </w:r>
    </w:p>
    <w:p w14:paraId="5734B15C"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R1-2505604</w:t>
      </w:r>
      <w:r w:rsidRPr="00654AB4">
        <w:rPr>
          <w:rFonts w:ascii="Times New Roman" w:eastAsiaTheme="minorEastAsia" w:hAnsi="Times New Roman"/>
          <w:lang w:eastAsia="ko-KR"/>
        </w:rPr>
        <w:tab/>
        <w:t>Discussion on air interface of active Ambient IoT device</w:t>
      </w:r>
      <w:r w:rsidRPr="00654AB4">
        <w:rPr>
          <w:rFonts w:ascii="Times New Roman" w:eastAsiaTheme="minorEastAsia" w:hAnsi="Times New Roman"/>
          <w:lang w:eastAsia="ko-KR"/>
        </w:rPr>
        <w:tab/>
        <w:t>ZTE Corporation, Sanechips</w:t>
      </w:r>
    </w:p>
    <w:p w14:paraId="1B84EEC4"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R1-2505616</w:t>
      </w:r>
      <w:r w:rsidRPr="00654AB4">
        <w:rPr>
          <w:rFonts w:ascii="Times New Roman" w:eastAsiaTheme="minorEastAsia" w:hAnsi="Times New Roman"/>
          <w:lang w:eastAsia="ko-KR"/>
        </w:rPr>
        <w:tab/>
        <w:t>Discussion on air interface for device 2b and device C</w:t>
      </w:r>
      <w:r w:rsidRPr="00654AB4">
        <w:rPr>
          <w:rFonts w:ascii="Times New Roman" w:eastAsiaTheme="minorEastAsia" w:hAnsi="Times New Roman"/>
          <w:lang w:eastAsia="ko-KR"/>
        </w:rPr>
        <w:tab/>
        <w:t>Transsion Holdings</w:t>
      </w:r>
    </w:p>
    <w:p w14:paraId="55C88E99"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R1-2505630</w:t>
      </w:r>
      <w:r w:rsidRPr="00654AB4">
        <w:rPr>
          <w:rFonts w:ascii="Times New Roman" w:eastAsiaTheme="minorEastAsia" w:hAnsi="Times New Roman"/>
          <w:lang w:eastAsia="ko-KR"/>
        </w:rPr>
        <w:tab/>
        <w:t>Discussion of air interface for Device 2b/C</w:t>
      </w:r>
      <w:r w:rsidRPr="00654AB4">
        <w:rPr>
          <w:rFonts w:ascii="Times New Roman" w:eastAsiaTheme="minorEastAsia" w:hAnsi="Times New Roman"/>
          <w:lang w:eastAsia="ko-KR"/>
        </w:rPr>
        <w:tab/>
        <w:t>Lenovo</w:t>
      </w:r>
    </w:p>
    <w:p w14:paraId="0A1362AB"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R1-2505671</w:t>
      </w:r>
      <w:r w:rsidRPr="00654AB4">
        <w:rPr>
          <w:rFonts w:ascii="Times New Roman" w:eastAsiaTheme="minorEastAsia" w:hAnsi="Times New Roman"/>
          <w:lang w:eastAsia="ko-KR"/>
        </w:rPr>
        <w:tab/>
        <w:t>Initial Views on AIoT outdoor for active devices</w:t>
      </w:r>
      <w:r w:rsidRPr="00654AB4">
        <w:rPr>
          <w:rFonts w:ascii="Times New Roman" w:eastAsiaTheme="minorEastAsia" w:hAnsi="Times New Roman"/>
          <w:lang w:eastAsia="ko-KR"/>
        </w:rPr>
        <w:tab/>
        <w:t>Ofinno</w:t>
      </w:r>
    </w:p>
    <w:p w14:paraId="24BD00DB"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R1-2505752</w:t>
      </w:r>
      <w:r w:rsidRPr="00654AB4">
        <w:rPr>
          <w:rFonts w:ascii="Times New Roman" w:eastAsiaTheme="minorEastAsia" w:hAnsi="Times New Roman"/>
          <w:lang w:eastAsia="ko-KR"/>
        </w:rPr>
        <w:tab/>
        <w:t>Discussion on air interface enhancement for device 2b/C</w:t>
      </w:r>
      <w:r w:rsidRPr="00654AB4">
        <w:rPr>
          <w:rFonts w:ascii="Times New Roman" w:eastAsiaTheme="minorEastAsia" w:hAnsi="Times New Roman"/>
          <w:lang w:eastAsia="ko-KR"/>
        </w:rPr>
        <w:tab/>
        <w:t>OPPO</w:t>
      </w:r>
    </w:p>
    <w:p w14:paraId="01D69705"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R1-2505768</w:t>
      </w:r>
      <w:r w:rsidRPr="00654AB4">
        <w:rPr>
          <w:rFonts w:ascii="Times New Roman" w:eastAsiaTheme="minorEastAsia" w:hAnsi="Times New Roman"/>
          <w:lang w:eastAsia="ko-KR"/>
        </w:rPr>
        <w:tab/>
        <w:t>Discussion on air interface for Device 2b/C</w:t>
      </w:r>
      <w:r w:rsidRPr="00654AB4">
        <w:rPr>
          <w:rFonts w:ascii="Times New Roman" w:eastAsiaTheme="minorEastAsia" w:hAnsi="Times New Roman"/>
          <w:lang w:eastAsia="ko-KR"/>
        </w:rPr>
        <w:tab/>
        <w:t>Quectel</w:t>
      </w:r>
    </w:p>
    <w:p w14:paraId="206C5CE8"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R1-2505794</w:t>
      </w:r>
      <w:r w:rsidRPr="00654AB4">
        <w:rPr>
          <w:rFonts w:ascii="Times New Roman" w:eastAsiaTheme="minorEastAsia" w:hAnsi="Times New Roman"/>
          <w:lang w:eastAsia="ko-KR"/>
        </w:rPr>
        <w:tab/>
        <w:t>Study of air interface for Device 2b and C for outdoor</w:t>
      </w:r>
      <w:r w:rsidRPr="00654AB4">
        <w:rPr>
          <w:rFonts w:ascii="Times New Roman" w:eastAsiaTheme="minorEastAsia" w:hAnsi="Times New Roman"/>
          <w:lang w:eastAsia="ko-KR"/>
        </w:rPr>
        <w:tab/>
        <w:t>Tejas Network Limited</w:t>
      </w:r>
    </w:p>
    <w:p w14:paraId="7834EBB3"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R1-2505807</w:t>
      </w:r>
      <w:r w:rsidRPr="00654AB4">
        <w:rPr>
          <w:rFonts w:ascii="Times New Roman" w:eastAsiaTheme="minorEastAsia" w:hAnsi="Times New Roman"/>
          <w:lang w:eastAsia="ko-KR"/>
        </w:rPr>
        <w:tab/>
        <w:t>Study of air interface for outdoor active ambient IoT devices</w:t>
      </w:r>
      <w:r w:rsidRPr="00654AB4">
        <w:rPr>
          <w:rFonts w:ascii="Times New Roman" w:eastAsiaTheme="minorEastAsia" w:hAnsi="Times New Roman"/>
          <w:lang w:eastAsia="ko-KR"/>
        </w:rPr>
        <w:tab/>
        <w:t>ROBERT BOSCH GmbH</w:t>
      </w:r>
    </w:p>
    <w:p w14:paraId="21432472"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R1-2505853</w:t>
      </w:r>
      <w:r w:rsidRPr="00654AB4">
        <w:rPr>
          <w:rFonts w:ascii="Times New Roman" w:eastAsiaTheme="minorEastAsia" w:hAnsi="Times New Roman"/>
          <w:lang w:eastAsia="ko-KR"/>
        </w:rPr>
        <w:tab/>
        <w:t>Air interface for Device 2b/C</w:t>
      </w:r>
      <w:r w:rsidRPr="00654AB4">
        <w:rPr>
          <w:rFonts w:ascii="Times New Roman" w:eastAsiaTheme="minorEastAsia" w:hAnsi="Times New Roman"/>
          <w:lang w:eastAsia="ko-KR"/>
        </w:rPr>
        <w:tab/>
        <w:t>LG Electronics</w:t>
      </w:r>
    </w:p>
    <w:p w14:paraId="27D9EAFA"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R1-2505908</w:t>
      </w:r>
      <w:r w:rsidRPr="00654AB4">
        <w:rPr>
          <w:rFonts w:ascii="Times New Roman" w:eastAsiaTheme="minorEastAsia" w:hAnsi="Times New Roman"/>
          <w:lang w:eastAsia="ko-KR"/>
        </w:rPr>
        <w:tab/>
        <w:t>On Rel-20 Ambient IoT air interface for device 2b/C</w:t>
      </w:r>
      <w:r w:rsidRPr="00654AB4">
        <w:rPr>
          <w:rFonts w:ascii="Times New Roman" w:eastAsiaTheme="minorEastAsia" w:hAnsi="Times New Roman"/>
          <w:lang w:eastAsia="ko-KR"/>
        </w:rPr>
        <w:tab/>
        <w:t>Apple</w:t>
      </w:r>
    </w:p>
    <w:p w14:paraId="6E18502F"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R1-2505924</w:t>
      </w:r>
      <w:r w:rsidRPr="00654AB4">
        <w:rPr>
          <w:rFonts w:ascii="Times New Roman" w:eastAsiaTheme="minorEastAsia" w:hAnsi="Times New Roman"/>
          <w:lang w:eastAsia="ko-KR"/>
        </w:rPr>
        <w:tab/>
        <w:t>Study of air interface for active device</w:t>
      </w:r>
      <w:r w:rsidRPr="00654AB4">
        <w:rPr>
          <w:rFonts w:ascii="Times New Roman" w:eastAsiaTheme="minorEastAsia" w:hAnsi="Times New Roman"/>
          <w:lang w:eastAsia="ko-KR"/>
        </w:rPr>
        <w:tab/>
        <w:t>NEC</w:t>
      </w:r>
    </w:p>
    <w:p w14:paraId="35C91356"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R1-2505956</w:t>
      </w:r>
      <w:r w:rsidRPr="00654AB4">
        <w:rPr>
          <w:rFonts w:ascii="Times New Roman" w:eastAsiaTheme="minorEastAsia" w:hAnsi="Times New Roman"/>
          <w:lang w:eastAsia="ko-KR"/>
        </w:rPr>
        <w:tab/>
        <w:t>A-IoT Air Interface for Device 2b/C</w:t>
      </w:r>
      <w:r w:rsidRPr="00654AB4">
        <w:rPr>
          <w:rFonts w:ascii="Times New Roman" w:eastAsiaTheme="minorEastAsia" w:hAnsi="Times New Roman"/>
          <w:lang w:eastAsia="ko-KR"/>
        </w:rPr>
        <w:tab/>
        <w:t>Panasonic</w:t>
      </w:r>
    </w:p>
    <w:p w14:paraId="7DF7923F"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R1-2505999</w:t>
      </w:r>
      <w:r w:rsidRPr="00654AB4">
        <w:rPr>
          <w:rFonts w:ascii="Times New Roman" w:eastAsiaTheme="minorEastAsia" w:hAnsi="Times New Roman"/>
          <w:lang w:eastAsia="ko-KR"/>
        </w:rPr>
        <w:tab/>
        <w:t>Views on air interface for Device 2b&amp;C for Ambient IoT</w:t>
      </w:r>
      <w:r w:rsidRPr="00654AB4">
        <w:rPr>
          <w:rFonts w:ascii="Times New Roman" w:eastAsiaTheme="minorEastAsia" w:hAnsi="Times New Roman"/>
          <w:lang w:eastAsia="ko-KR"/>
        </w:rPr>
        <w:tab/>
        <w:t>HONOR</w:t>
      </w:r>
    </w:p>
    <w:p w14:paraId="1DB26A15"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R1-2506013</w:t>
      </w:r>
      <w:r w:rsidRPr="00654AB4">
        <w:rPr>
          <w:rFonts w:ascii="Times New Roman" w:eastAsiaTheme="minorEastAsia" w:hAnsi="Times New Roman"/>
          <w:lang w:eastAsia="ko-KR"/>
        </w:rPr>
        <w:tab/>
        <w:t>Discussion on air interface for active devices</w:t>
      </w:r>
      <w:r w:rsidRPr="00654AB4">
        <w:rPr>
          <w:rFonts w:ascii="Times New Roman" w:eastAsiaTheme="minorEastAsia" w:hAnsi="Times New Roman"/>
          <w:lang w:eastAsia="ko-KR"/>
        </w:rPr>
        <w:tab/>
        <w:t>Sharp</w:t>
      </w:r>
    </w:p>
    <w:p w14:paraId="609C7062"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R1-2506061</w:t>
      </w:r>
      <w:r w:rsidRPr="00654AB4">
        <w:rPr>
          <w:rFonts w:ascii="Times New Roman" w:eastAsiaTheme="minorEastAsia" w:hAnsi="Times New Roman"/>
          <w:lang w:eastAsia="ko-KR"/>
        </w:rPr>
        <w:tab/>
        <w:t>Discussion on air interface for device 2b and device C</w:t>
      </w:r>
      <w:r w:rsidRPr="00654AB4">
        <w:rPr>
          <w:rFonts w:ascii="Times New Roman" w:eastAsiaTheme="minorEastAsia" w:hAnsi="Times New Roman"/>
          <w:lang w:eastAsia="ko-KR"/>
        </w:rPr>
        <w:tab/>
        <w:t>ETRI</w:t>
      </w:r>
    </w:p>
    <w:p w14:paraId="6C9047C0"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R1-2506092</w:t>
      </w:r>
      <w:r w:rsidRPr="00654AB4">
        <w:rPr>
          <w:rFonts w:ascii="Times New Roman" w:eastAsiaTheme="minorEastAsia" w:hAnsi="Times New Roman"/>
          <w:lang w:eastAsia="ko-KR"/>
        </w:rPr>
        <w:tab/>
        <w:t>Discussion on air interface for Device 2b/c</w:t>
      </w:r>
      <w:r w:rsidRPr="00654AB4">
        <w:rPr>
          <w:rFonts w:ascii="Times New Roman" w:eastAsiaTheme="minorEastAsia" w:hAnsi="Times New Roman"/>
          <w:lang w:eastAsia="ko-KR"/>
        </w:rPr>
        <w:tab/>
        <w:t>CMCC</w:t>
      </w:r>
    </w:p>
    <w:p w14:paraId="761D7D05"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R1-2506113</w:t>
      </w:r>
      <w:r w:rsidRPr="00654AB4">
        <w:rPr>
          <w:rFonts w:ascii="Times New Roman" w:eastAsiaTheme="minorEastAsia" w:hAnsi="Times New Roman"/>
          <w:lang w:eastAsia="ko-KR"/>
        </w:rPr>
        <w:tab/>
        <w:t>Air interface for device C and 2b</w:t>
      </w:r>
      <w:r w:rsidRPr="00654AB4">
        <w:rPr>
          <w:rFonts w:ascii="Times New Roman" w:eastAsiaTheme="minorEastAsia" w:hAnsi="Times New Roman"/>
          <w:lang w:eastAsia="ko-KR"/>
        </w:rPr>
        <w:tab/>
        <w:t>Sony</w:t>
      </w:r>
    </w:p>
    <w:p w14:paraId="645214C9"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R1-2506159</w:t>
      </w:r>
      <w:r w:rsidRPr="00654AB4">
        <w:rPr>
          <w:rFonts w:ascii="Times New Roman" w:eastAsiaTheme="minorEastAsia" w:hAnsi="Times New Roman"/>
          <w:lang w:eastAsia="ko-KR"/>
        </w:rPr>
        <w:tab/>
        <w:t>Study of air interface for Device 2b/C in Ambient IoT</w:t>
      </w:r>
      <w:r w:rsidRPr="00654AB4">
        <w:rPr>
          <w:rFonts w:ascii="Times New Roman" w:eastAsiaTheme="minorEastAsia" w:hAnsi="Times New Roman"/>
          <w:lang w:eastAsia="ko-KR"/>
        </w:rPr>
        <w:tab/>
        <w:t>InterDigital, Inc.</w:t>
      </w:r>
    </w:p>
    <w:p w14:paraId="3BF4597B"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R1-2506263</w:t>
      </w:r>
      <w:r w:rsidRPr="00654AB4">
        <w:rPr>
          <w:rFonts w:ascii="Times New Roman" w:eastAsiaTheme="minorEastAsia" w:hAnsi="Times New Roman"/>
          <w:lang w:eastAsia="ko-KR"/>
        </w:rPr>
        <w:tab/>
        <w:t>Discussion on air interface for active devices for Ambient IoT</w:t>
      </w:r>
      <w:r w:rsidRPr="00654AB4">
        <w:rPr>
          <w:rFonts w:ascii="Times New Roman" w:eastAsiaTheme="minorEastAsia" w:hAnsi="Times New Roman"/>
          <w:lang w:eastAsia="ko-KR"/>
        </w:rPr>
        <w:tab/>
        <w:t>TCL</w:t>
      </w:r>
    </w:p>
    <w:p w14:paraId="2819A431"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R1-2506313</w:t>
      </w:r>
      <w:r w:rsidRPr="00654AB4">
        <w:rPr>
          <w:rFonts w:ascii="Times New Roman" w:eastAsiaTheme="minorEastAsia" w:hAnsi="Times New Roman"/>
          <w:lang w:eastAsia="ko-KR"/>
        </w:rPr>
        <w:tab/>
        <w:t>Discussion on air interface for Devices 2b/C for outdoor</w:t>
      </w:r>
      <w:r w:rsidRPr="00654AB4">
        <w:rPr>
          <w:rFonts w:ascii="Times New Roman" w:eastAsiaTheme="minorEastAsia" w:hAnsi="Times New Roman"/>
          <w:lang w:eastAsia="ko-KR"/>
        </w:rPr>
        <w:tab/>
        <w:t>Sequans Communications</w:t>
      </w:r>
    </w:p>
    <w:p w14:paraId="7ABCC3D7"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R1-2506344</w:t>
      </w:r>
      <w:r w:rsidRPr="00654AB4">
        <w:rPr>
          <w:rFonts w:ascii="Times New Roman" w:eastAsiaTheme="minorEastAsia" w:hAnsi="Times New Roman"/>
          <w:lang w:eastAsia="ko-KR"/>
        </w:rPr>
        <w:tab/>
        <w:t>Discussion on A-IoT active device</w:t>
      </w:r>
      <w:r w:rsidRPr="00654AB4">
        <w:rPr>
          <w:rFonts w:ascii="Times New Roman" w:eastAsiaTheme="minorEastAsia" w:hAnsi="Times New Roman"/>
          <w:lang w:eastAsia="ko-KR"/>
        </w:rPr>
        <w:tab/>
        <w:t>ASUSTeK</w:t>
      </w:r>
    </w:p>
    <w:p w14:paraId="36B1F95B"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R1-2506356</w:t>
      </w:r>
      <w:r w:rsidRPr="00654AB4">
        <w:rPr>
          <w:rFonts w:ascii="Times New Roman" w:eastAsiaTheme="minorEastAsia" w:hAnsi="Times New Roman"/>
          <w:lang w:eastAsia="ko-KR"/>
        </w:rPr>
        <w:tab/>
        <w:t>Discussion on air interface for Device 2b/C</w:t>
      </w:r>
      <w:r w:rsidRPr="00654AB4">
        <w:rPr>
          <w:rFonts w:ascii="Times New Roman" w:eastAsiaTheme="minorEastAsia" w:hAnsi="Times New Roman"/>
          <w:lang w:eastAsia="ko-KR"/>
        </w:rPr>
        <w:tab/>
        <w:t>CEWiT</w:t>
      </w:r>
    </w:p>
    <w:p w14:paraId="64B7E169"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R1-2506372</w:t>
      </w:r>
      <w:r w:rsidRPr="00654AB4">
        <w:rPr>
          <w:rFonts w:ascii="Times New Roman" w:eastAsiaTheme="minorEastAsia" w:hAnsi="Times New Roman"/>
          <w:lang w:eastAsia="ko-KR"/>
        </w:rPr>
        <w:tab/>
        <w:t>Discussion on air interface for active device types</w:t>
      </w:r>
      <w:r w:rsidRPr="00654AB4">
        <w:rPr>
          <w:rFonts w:ascii="Times New Roman" w:eastAsiaTheme="minorEastAsia" w:hAnsi="Times New Roman"/>
          <w:lang w:eastAsia="ko-KR"/>
        </w:rPr>
        <w:tab/>
        <w:t>IIT Kanpur</w:t>
      </w:r>
    </w:p>
    <w:p w14:paraId="6BEF4883"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R1-2506506</w:t>
      </w:r>
      <w:r w:rsidRPr="00654AB4">
        <w:rPr>
          <w:rFonts w:ascii="Times New Roman" w:eastAsiaTheme="minorEastAsia" w:hAnsi="Times New Roman"/>
          <w:lang w:eastAsia="ko-KR"/>
        </w:rPr>
        <w:tab/>
        <w:t>FL summary #1 for 10.3.2 “Study of air interface for Device 2b/C”</w:t>
      </w:r>
      <w:r w:rsidRPr="00654AB4">
        <w:rPr>
          <w:rFonts w:ascii="Times New Roman" w:eastAsiaTheme="minorEastAsia" w:hAnsi="Times New Roman"/>
          <w:lang w:eastAsia="ko-KR"/>
        </w:rPr>
        <w:tab/>
        <w:t>Moderator (LG Electronics)</w:t>
      </w:r>
    </w:p>
    <w:p w14:paraId="21E0E78E" w14:textId="55BDB88F"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R1-2506507</w:t>
      </w:r>
      <w:r w:rsidRPr="00654AB4">
        <w:rPr>
          <w:rFonts w:ascii="Times New Roman" w:eastAsiaTheme="minorEastAsia" w:hAnsi="Times New Roman"/>
          <w:lang w:eastAsia="ko-KR"/>
        </w:rPr>
        <w:tab/>
        <w:t>FL summary #2 for 10.3.2 “Study of air interface for Device 2b/C”</w:t>
      </w:r>
      <w:r w:rsidRPr="00654AB4">
        <w:rPr>
          <w:rFonts w:ascii="Times New Roman" w:eastAsiaTheme="minorEastAsia" w:hAnsi="Times New Roman"/>
          <w:lang w:eastAsia="ko-KR"/>
        </w:rPr>
        <w:tab/>
        <w:t>Moderator (LG Electronics)</w:t>
      </w:r>
    </w:p>
    <w:p w14:paraId="7BF8B354" w14:textId="49964B3A" w:rsid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R1-2506508</w:t>
      </w:r>
      <w:r w:rsidRPr="00654AB4">
        <w:rPr>
          <w:rFonts w:ascii="Times New Roman" w:eastAsiaTheme="minorEastAsia" w:hAnsi="Times New Roman"/>
          <w:lang w:eastAsia="ko-KR"/>
        </w:rPr>
        <w:tab/>
        <w:t>FL summary #3 for 10.3.2 “Study of air interface for Device 2b/C”</w:t>
      </w:r>
      <w:r w:rsidRPr="00654AB4">
        <w:rPr>
          <w:rFonts w:ascii="Times New Roman" w:eastAsiaTheme="minorEastAsia" w:hAnsi="Times New Roman"/>
          <w:lang w:eastAsia="ko-KR"/>
        </w:rPr>
        <w:tab/>
        <w:t>Moderator (LG Electronics)</w:t>
      </w:r>
    </w:p>
    <w:p w14:paraId="2356D099" w14:textId="77777777" w:rsidR="00654AB4" w:rsidRP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R1-2506509</w:t>
      </w:r>
      <w:r w:rsidRPr="00654AB4">
        <w:rPr>
          <w:rFonts w:ascii="Times New Roman" w:eastAsiaTheme="minorEastAsia" w:hAnsi="Times New Roman"/>
          <w:lang w:eastAsia="ko-KR"/>
        </w:rPr>
        <w:tab/>
        <w:t>FL summary #4 for 10.3.2 “Study of air interface for Device 2b/C”</w:t>
      </w:r>
      <w:r w:rsidRPr="00654AB4">
        <w:rPr>
          <w:rFonts w:ascii="Times New Roman" w:eastAsiaTheme="minorEastAsia" w:hAnsi="Times New Roman"/>
          <w:lang w:eastAsia="ko-KR"/>
        </w:rPr>
        <w:tab/>
        <w:t>Moderator (LG Electronics)</w:t>
      </w:r>
    </w:p>
    <w:p w14:paraId="25D0D839" w14:textId="56CA329F" w:rsid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R1-2506592</w:t>
      </w:r>
      <w:r w:rsidRPr="00654AB4">
        <w:rPr>
          <w:rFonts w:ascii="Times New Roman" w:eastAsiaTheme="minorEastAsia" w:hAnsi="Times New Roman"/>
          <w:lang w:eastAsia="ko-KR"/>
        </w:rPr>
        <w:tab/>
        <w:t>FL summary #5 for 10.3.2 “Study of air interface for Device 2b/C”</w:t>
      </w:r>
      <w:r w:rsidRPr="00654AB4">
        <w:rPr>
          <w:rFonts w:ascii="Times New Roman" w:eastAsiaTheme="minorEastAsia" w:hAnsi="Times New Roman"/>
          <w:lang w:eastAsia="ko-KR"/>
        </w:rPr>
        <w:tab/>
        <w:t>Moderator (LG Electronics)</w:t>
      </w:r>
    </w:p>
    <w:p w14:paraId="2604E9F6" w14:textId="07856193" w:rsidR="00654AB4" w:rsidRDefault="00654AB4" w:rsidP="00654AB4">
      <w:pPr>
        <w:pStyle w:val="afd"/>
        <w:numPr>
          <w:ilvl w:val="0"/>
          <w:numId w:val="23"/>
        </w:numPr>
        <w:ind w:leftChars="0"/>
        <w:rPr>
          <w:rFonts w:ascii="Times New Roman" w:eastAsiaTheme="minorEastAsia" w:hAnsi="Times New Roman"/>
          <w:lang w:eastAsia="ko-KR"/>
        </w:rPr>
      </w:pPr>
      <w:r w:rsidRPr="00654AB4">
        <w:rPr>
          <w:rFonts w:ascii="Times New Roman" w:eastAsiaTheme="minorEastAsia" w:hAnsi="Times New Roman"/>
          <w:lang w:eastAsia="ko-KR"/>
        </w:rPr>
        <w:t>R1-2506593</w:t>
      </w:r>
      <w:r w:rsidRPr="00654AB4">
        <w:rPr>
          <w:rFonts w:ascii="Times New Roman" w:eastAsiaTheme="minorEastAsia" w:hAnsi="Times New Roman"/>
          <w:lang w:eastAsia="ko-KR"/>
        </w:rPr>
        <w:tab/>
        <w:t>FL summary #6 for 10.3.2 “Study of air interface for Device 2b/C”</w:t>
      </w:r>
      <w:r w:rsidRPr="00654AB4">
        <w:rPr>
          <w:rFonts w:ascii="Times New Roman" w:eastAsiaTheme="minorEastAsia" w:hAnsi="Times New Roman"/>
          <w:lang w:eastAsia="ko-KR"/>
        </w:rPr>
        <w:tab/>
        <w:t>Moderator (LG Electronics)</w:t>
      </w:r>
    </w:p>
    <w:p w14:paraId="594E8464" w14:textId="0B33F123" w:rsidR="00654AB4" w:rsidRDefault="00654AB4" w:rsidP="00654AB4">
      <w:pPr>
        <w:pStyle w:val="afd"/>
        <w:numPr>
          <w:ilvl w:val="0"/>
          <w:numId w:val="23"/>
        </w:numPr>
        <w:ind w:leftChars="0"/>
        <w:rPr>
          <w:rFonts w:ascii="Times New Roman" w:eastAsiaTheme="minorEastAsia" w:hAnsi="Times New Roman"/>
          <w:lang w:eastAsia="ko-KR"/>
        </w:rPr>
      </w:pPr>
      <w:r>
        <w:rPr>
          <w:rFonts w:ascii="Times New Roman" w:eastAsiaTheme="minorEastAsia" w:hAnsi="Times New Roman"/>
          <w:lang w:eastAsia="ko-KR"/>
        </w:rPr>
        <w:t>R1-2506594</w:t>
      </w:r>
      <w:r w:rsidRPr="00654AB4">
        <w:rPr>
          <w:rFonts w:ascii="Times New Roman" w:eastAsiaTheme="minorEastAsia" w:hAnsi="Times New Roman"/>
          <w:lang w:eastAsia="ko-KR"/>
        </w:rPr>
        <w:tab/>
        <w:t>FL summary #</w:t>
      </w:r>
      <w:r>
        <w:rPr>
          <w:rFonts w:ascii="Times New Roman" w:eastAsiaTheme="minorEastAsia" w:hAnsi="Times New Roman"/>
          <w:lang w:eastAsia="ko-KR"/>
        </w:rPr>
        <w:t>7</w:t>
      </w:r>
      <w:r w:rsidRPr="00654AB4">
        <w:rPr>
          <w:rFonts w:ascii="Times New Roman" w:eastAsiaTheme="minorEastAsia" w:hAnsi="Times New Roman"/>
          <w:lang w:eastAsia="ko-KR"/>
        </w:rPr>
        <w:t xml:space="preserve"> for 10.3.2 “Study of air interface for Device 2b/C”</w:t>
      </w:r>
      <w:r w:rsidRPr="00654AB4">
        <w:rPr>
          <w:rFonts w:ascii="Times New Roman" w:eastAsiaTheme="minorEastAsia" w:hAnsi="Times New Roman"/>
          <w:lang w:eastAsia="ko-KR"/>
        </w:rPr>
        <w:tab/>
        <w:t>Moderator (LG Electronics)</w:t>
      </w:r>
    </w:p>
    <w:p w14:paraId="5D8F6BF2" w14:textId="77777777" w:rsidR="004544D3" w:rsidRPr="00654AB4" w:rsidRDefault="004544D3" w:rsidP="004544D3">
      <w:pPr>
        <w:spacing w:after="0"/>
        <w:rPr>
          <w:rFonts w:eastAsiaTheme="minorEastAsia"/>
          <w:lang w:eastAsia="ko-KR"/>
        </w:rPr>
      </w:pPr>
    </w:p>
    <w:p w14:paraId="584AD19C" w14:textId="77777777" w:rsidR="004544D3" w:rsidRPr="004544D3" w:rsidRDefault="004544D3" w:rsidP="004544D3">
      <w:pPr>
        <w:spacing w:after="0"/>
        <w:rPr>
          <w:lang w:eastAsia="ja-JP"/>
        </w:rPr>
      </w:pPr>
    </w:p>
    <w:p w14:paraId="0C2FD21D" w14:textId="19468864" w:rsidR="007149E3" w:rsidRDefault="007149E3" w:rsidP="007149E3">
      <w:pPr>
        <w:pStyle w:val="FP"/>
        <w:rPr>
          <w:sz w:val="12"/>
          <w:szCs w:val="12"/>
        </w:rPr>
      </w:pPr>
      <w:r>
        <w:rPr>
          <w:sz w:val="12"/>
          <w:szCs w:val="12"/>
          <w:lang w:eastAsia="ko-KR"/>
        </w:rPr>
        <w:tab/>
      </w:r>
      <w:r>
        <w:rPr>
          <w:sz w:val="12"/>
          <w:szCs w:val="12"/>
        </w:rPr>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CDEF7" w14:textId="77777777" w:rsidR="003812D6" w:rsidRDefault="003812D6">
      <w:r>
        <w:separator/>
      </w:r>
    </w:p>
  </w:endnote>
  <w:endnote w:type="continuationSeparator" w:id="0">
    <w:p w14:paraId="7985B493" w14:textId="77777777" w:rsidR="003812D6" w:rsidRDefault="00381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65F6496" w:rsidR="009A4106" w:rsidRDefault="009A4106">
    <w:pPr>
      <w:pStyle w:val="ab"/>
    </w:pPr>
    <w:r>
      <w:rPr>
        <w:rStyle w:val="ac"/>
      </w:rPr>
      <w:fldChar w:fldCharType="begin"/>
    </w:r>
    <w:r>
      <w:rPr>
        <w:rStyle w:val="ac"/>
      </w:rPr>
      <w:instrText xml:space="preserve"> PAGE </w:instrText>
    </w:r>
    <w:r>
      <w:rPr>
        <w:rStyle w:val="ac"/>
      </w:rPr>
      <w:fldChar w:fldCharType="separate"/>
    </w:r>
    <w:r w:rsidR="003812D6">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812D6">
      <w:rPr>
        <w:rStyle w:val="ac"/>
      </w:rPr>
      <w:t>1</w:t>
    </w:r>
    <w:r>
      <w:rPr>
        <w:rStyle w:val="ac"/>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5E3DB" w14:textId="77777777" w:rsidR="003812D6" w:rsidRDefault="003812D6">
      <w:r>
        <w:separator/>
      </w:r>
    </w:p>
  </w:footnote>
  <w:footnote w:type="continuationSeparator" w:id="0">
    <w:p w14:paraId="224F4735" w14:textId="77777777" w:rsidR="003812D6" w:rsidRDefault="003812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54727F"/>
    <w:multiLevelType w:val="hybridMultilevel"/>
    <w:tmpl w:val="70C6E992"/>
    <w:lvl w:ilvl="0" w:tplc="A44C8392">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7"/>
  </w:num>
  <w:num w:numId="5">
    <w:abstractNumId w:val="8"/>
  </w:num>
  <w:num w:numId="6">
    <w:abstractNumId w:val="21"/>
  </w:num>
  <w:num w:numId="7">
    <w:abstractNumId w:val="3"/>
  </w:num>
  <w:num w:numId="8">
    <w:abstractNumId w:val="7"/>
  </w:num>
  <w:num w:numId="9">
    <w:abstractNumId w:val="15"/>
  </w:num>
  <w:num w:numId="10">
    <w:abstractNumId w:val="22"/>
  </w:num>
  <w:num w:numId="11">
    <w:abstractNumId w:val="16"/>
  </w:num>
  <w:num w:numId="12">
    <w:abstractNumId w:val="13"/>
  </w:num>
  <w:num w:numId="13">
    <w:abstractNumId w:val="19"/>
  </w:num>
  <w:num w:numId="14">
    <w:abstractNumId w:val="5"/>
  </w:num>
  <w:num w:numId="15">
    <w:abstractNumId w:val="12"/>
  </w:num>
  <w:num w:numId="16">
    <w:abstractNumId w:val="4"/>
  </w:num>
  <w:num w:numId="17">
    <w:abstractNumId w:val="11"/>
  </w:num>
  <w:num w:numId="18">
    <w:abstractNumId w:val="6"/>
  </w:num>
  <w:num w:numId="19">
    <w:abstractNumId w:val="10"/>
  </w:num>
  <w:num w:numId="20">
    <w:abstractNumId w:val="2"/>
  </w:num>
  <w:num w:numId="21">
    <w:abstractNumId w:val="18"/>
  </w:num>
  <w:num w:numId="22">
    <w:abstractNumId w:val="1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12D"/>
    <w:rsid w:val="000276C5"/>
    <w:rsid w:val="00036CC3"/>
    <w:rsid w:val="0004456C"/>
    <w:rsid w:val="0005259B"/>
    <w:rsid w:val="00053F7B"/>
    <w:rsid w:val="00053FEE"/>
    <w:rsid w:val="00060AE4"/>
    <w:rsid w:val="000746A7"/>
    <w:rsid w:val="000910BB"/>
    <w:rsid w:val="000926AF"/>
    <w:rsid w:val="00096623"/>
    <w:rsid w:val="000A3ED2"/>
    <w:rsid w:val="000B06CE"/>
    <w:rsid w:val="000C00FA"/>
    <w:rsid w:val="000C4FC0"/>
    <w:rsid w:val="000C51AA"/>
    <w:rsid w:val="000D17BC"/>
    <w:rsid w:val="000D2186"/>
    <w:rsid w:val="000E4F35"/>
    <w:rsid w:val="000F6C1C"/>
    <w:rsid w:val="00110BAE"/>
    <w:rsid w:val="00116F4B"/>
    <w:rsid w:val="001229F4"/>
    <w:rsid w:val="00124F89"/>
    <w:rsid w:val="00136473"/>
    <w:rsid w:val="00137471"/>
    <w:rsid w:val="00150FD3"/>
    <w:rsid w:val="00150FFC"/>
    <w:rsid w:val="00155338"/>
    <w:rsid w:val="00184428"/>
    <w:rsid w:val="00186C8F"/>
    <w:rsid w:val="001A248F"/>
    <w:rsid w:val="001A3B5F"/>
    <w:rsid w:val="001A659D"/>
    <w:rsid w:val="001B51AB"/>
    <w:rsid w:val="001B5CA8"/>
    <w:rsid w:val="001C4490"/>
    <w:rsid w:val="001D2C1A"/>
    <w:rsid w:val="001D3BA2"/>
    <w:rsid w:val="001D44B7"/>
    <w:rsid w:val="001E0075"/>
    <w:rsid w:val="001E4E22"/>
    <w:rsid w:val="001F0115"/>
    <w:rsid w:val="001F1B1F"/>
    <w:rsid w:val="001F2A20"/>
    <w:rsid w:val="001F486F"/>
    <w:rsid w:val="00207DC4"/>
    <w:rsid w:val="00220BD0"/>
    <w:rsid w:val="00220F01"/>
    <w:rsid w:val="0022485E"/>
    <w:rsid w:val="00231ED4"/>
    <w:rsid w:val="00243A99"/>
    <w:rsid w:val="002834BB"/>
    <w:rsid w:val="0029567C"/>
    <w:rsid w:val="00296F9B"/>
    <w:rsid w:val="002A6F12"/>
    <w:rsid w:val="002C0B82"/>
    <w:rsid w:val="002D3909"/>
    <w:rsid w:val="002F6ED2"/>
    <w:rsid w:val="00301B7A"/>
    <w:rsid w:val="00306D59"/>
    <w:rsid w:val="00321EF0"/>
    <w:rsid w:val="0032503A"/>
    <w:rsid w:val="00325EE1"/>
    <w:rsid w:val="003357C0"/>
    <w:rsid w:val="00344D60"/>
    <w:rsid w:val="00346477"/>
    <w:rsid w:val="00347CB0"/>
    <w:rsid w:val="0035071A"/>
    <w:rsid w:val="0035340F"/>
    <w:rsid w:val="00354D76"/>
    <w:rsid w:val="003604C8"/>
    <w:rsid w:val="0036248C"/>
    <w:rsid w:val="003666A8"/>
    <w:rsid w:val="00366D63"/>
    <w:rsid w:val="00367401"/>
    <w:rsid w:val="00375678"/>
    <w:rsid w:val="003812D6"/>
    <w:rsid w:val="003814B4"/>
    <w:rsid w:val="0039390A"/>
    <w:rsid w:val="00394AB0"/>
    <w:rsid w:val="00396252"/>
    <w:rsid w:val="003A4B47"/>
    <w:rsid w:val="003B24AF"/>
    <w:rsid w:val="003B4BC0"/>
    <w:rsid w:val="003B7182"/>
    <w:rsid w:val="003C7489"/>
    <w:rsid w:val="003D087F"/>
    <w:rsid w:val="003D3653"/>
    <w:rsid w:val="003D5036"/>
    <w:rsid w:val="003D764D"/>
    <w:rsid w:val="003E3A1A"/>
    <w:rsid w:val="003F1B9F"/>
    <w:rsid w:val="003F2E38"/>
    <w:rsid w:val="0040091C"/>
    <w:rsid w:val="00406D7A"/>
    <w:rsid w:val="004121B8"/>
    <w:rsid w:val="004258BA"/>
    <w:rsid w:val="00433C8B"/>
    <w:rsid w:val="00447900"/>
    <w:rsid w:val="004531C9"/>
    <w:rsid w:val="004544D3"/>
    <w:rsid w:val="00457D91"/>
    <w:rsid w:val="00460C31"/>
    <w:rsid w:val="00464E5B"/>
    <w:rsid w:val="0047055A"/>
    <w:rsid w:val="00474450"/>
    <w:rsid w:val="004873E6"/>
    <w:rsid w:val="004A469A"/>
    <w:rsid w:val="004B15B8"/>
    <w:rsid w:val="004B33CB"/>
    <w:rsid w:val="004B566C"/>
    <w:rsid w:val="004B7B48"/>
    <w:rsid w:val="004C695D"/>
    <w:rsid w:val="004D39E6"/>
    <w:rsid w:val="004D4AB1"/>
    <w:rsid w:val="004F218A"/>
    <w:rsid w:val="0050334E"/>
    <w:rsid w:val="00505387"/>
    <w:rsid w:val="00512DF7"/>
    <w:rsid w:val="005141E7"/>
    <w:rsid w:val="00517E63"/>
    <w:rsid w:val="00526B0D"/>
    <w:rsid w:val="00544FAD"/>
    <w:rsid w:val="005459F8"/>
    <w:rsid w:val="0055346F"/>
    <w:rsid w:val="00553B8A"/>
    <w:rsid w:val="005579FF"/>
    <w:rsid w:val="005744DE"/>
    <w:rsid w:val="005776DD"/>
    <w:rsid w:val="00582117"/>
    <w:rsid w:val="0058478F"/>
    <w:rsid w:val="00593315"/>
    <w:rsid w:val="005A170D"/>
    <w:rsid w:val="005A6C96"/>
    <w:rsid w:val="005C00CB"/>
    <w:rsid w:val="005D0418"/>
    <w:rsid w:val="005D6717"/>
    <w:rsid w:val="005E1D58"/>
    <w:rsid w:val="005F5F20"/>
    <w:rsid w:val="00610E37"/>
    <w:rsid w:val="00614C16"/>
    <w:rsid w:val="0061514E"/>
    <w:rsid w:val="006207ED"/>
    <w:rsid w:val="00626BC9"/>
    <w:rsid w:val="006458DF"/>
    <w:rsid w:val="00650D52"/>
    <w:rsid w:val="00654AB4"/>
    <w:rsid w:val="006615B2"/>
    <w:rsid w:val="00662313"/>
    <w:rsid w:val="00665963"/>
    <w:rsid w:val="00673911"/>
    <w:rsid w:val="006870C9"/>
    <w:rsid w:val="006A3ADF"/>
    <w:rsid w:val="006A7BCB"/>
    <w:rsid w:val="006B2628"/>
    <w:rsid w:val="006B4C1E"/>
    <w:rsid w:val="006C090F"/>
    <w:rsid w:val="006C4E32"/>
    <w:rsid w:val="006C56D8"/>
    <w:rsid w:val="006D07AE"/>
    <w:rsid w:val="006D1C93"/>
    <w:rsid w:val="006D71E7"/>
    <w:rsid w:val="006E3F11"/>
    <w:rsid w:val="006E526C"/>
    <w:rsid w:val="006F1DF1"/>
    <w:rsid w:val="00701410"/>
    <w:rsid w:val="007113A1"/>
    <w:rsid w:val="00711552"/>
    <w:rsid w:val="007149E3"/>
    <w:rsid w:val="00714D27"/>
    <w:rsid w:val="00721CF6"/>
    <w:rsid w:val="00723DAB"/>
    <w:rsid w:val="00723E46"/>
    <w:rsid w:val="00733826"/>
    <w:rsid w:val="00766CFB"/>
    <w:rsid w:val="007816FF"/>
    <w:rsid w:val="00783B44"/>
    <w:rsid w:val="00785028"/>
    <w:rsid w:val="007868FB"/>
    <w:rsid w:val="007A3A5A"/>
    <w:rsid w:val="007A4370"/>
    <w:rsid w:val="007B3BBD"/>
    <w:rsid w:val="007D679C"/>
    <w:rsid w:val="007E1D15"/>
    <w:rsid w:val="007E1DEA"/>
    <w:rsid w:val="007E2202"/>
    <w:rsid w:val="008145EA"/>
    <w:rsid w:val="00815869"/>
    <w:rsid w:val="00816B81"/>
    <w:rsid w:val="00823B90"/>
    <w:rsid w:val="008246FC"/>
    <w:rsid w:val="0083266E"/>
    <w:rsid w:val="008546E5"/>
    <w:rsid w:val="00865EA8"/>
    <w:rsid w:val="00870D72"/>
    <w:rsid w:val="00871653"/>
    <w:rsid w:val="00880684"/>
    <w:rsid w:val="00881D74"/>
    <w:rsid w:val="00881E7B"/>
    <w:rsid w:val="008836AC"/>
    <w:rsid w:val="00887422"/>
    <w:rsid w:val="0089166C"/>
    <w:rsid w:val="00893204"/>
    <w:rsid w:val="008960DE"/>
    <w:rsid w:val="008A1DA0"/>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02CF"/>
    <w:rsid w:val="009840CD"/>
    <w:rsid w:val="00985213"/>
    <w:rsid w:val="00994F07"/>
    <w:rsid w:val="00995338"/>
    <w:rsid w:val="00996777"/>
    <w:rsid w:val="009A4106"/>
    <w:rsid w:val="009A7B05"/>
    <w:rsid w:val="009C0BC7"/>
    <w:rsid w:val="009C6592"/>
    <w:rsid w:val="009E209B"/>
    <w:rsid w:val="009F0747"/>
    <w:rsid w:val="00A02A83"/>
    <w:rsid w:val="00A03514"/>
    <w:rsid w:val="00A17079"/>
    <w:rsid w:val="00A448C3"/>
    <w:rsid w:val="00A458D4"/>
    <w:rsid w:val="00A46FB7"/>
    <w:rsid w:val="00A53118"/>
    <w:rsid w:val="00A764BB"/>
    <w:rsid w:val="00A83D66"/>
    <w:rsid w:val="00A86AB5"/>
    <w:rsid w:val="00A97226"/>
    <w:rsid w:val="00AA0E64"/>
    <w:rsid w:val="00AA142F"/>
    <w:rsid w:val="00AA53DB"/>
    <w:rsid w:val="00AA6F2F"/>
    <w:rsid w:val="00AB239A"/>
    <w:rsid w:val="00AB3A08"/>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6FA7"/>
    <w:rsid w:val="00B611CC"/>
    <w:rsid w:val="00B6300F"/>
    <w:rsid w:val="00B6540A"/>
    <w:rsid w:val="00B70389"/>
    <w:rsid w:val="00B84623"/>
    <w:rsid w:val="00BA494B"/>
    <w:rsid w:val="00BA51EF"/>
    <w:rsid w:val="00BB66D5"/>
    <w:rsid w:val="00BC7E6E"/>
    <w:rsid w:val="00BE1D1F"/>
    <w:rsid w:val="00BE256D"/>
    <w:rsid w:val="00BE3060"/>
    <w:rsid w:val="00BE5E66"/>
    <w:rsid w:val="00BE6BBA"/>
    <w:rsid w:val="00C00281"/>
    <w:rsid w:val="00C018DE"/>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C3FCA"/>
    <w:rsid w:val="00CD7EAD"/>
    <w:rsid w:val="00CF5E71"/>
    <w:rsid w:val="00CF7FAC"/>
    <w:rsid w:val="00D049C9"/>
    <w:rsid w:val="00D160C1"/>
    <w:rsid w:val="00D17794"/>
    <w:rsid w:val="00D22398"/>
    <w:rsid w:val="00D35E6C"/>
    <w:rsid w:val="00D4107B"/>
    <w:rsid w:val="00D436CF"/>
    <w:rsid w:val="00D45B2F"/>
    <w:rsid w:val="00D46E88"/>
    <w:rsid w:val="00D60BD6"/>
    <w:rsid w:val="00D613A9"/>
    <w:rsid w:val="00D63493"/>
    <w:rsid w:val="00D67772"/>
    <w:rsid w:val="00D67E61"/>
    <w:rsid w:val="00D70D86"/>
    <w:rsid w:val="00D76BA4"/>
    <w:rsid w:val="00D8021D"/>
    <w:rsid w:val="00D82D10"/>
    <w:rsid w:val="00D86784"/>
    <w:rsid w:val="00D920E6"/>
    <w:rsid w:val="00DA004C"/>
    <w:rsid w:val="00DB37C0"/>
    <w:rsid w:val="00DD7F1F"/>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6A8"/>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04148"/>
    <w:rsid w:val="00F17CA4"/>
    <w:rsid w:val="00F20B7B"/>
    <w:rsid w:val="00F24DDD"/>
    <w:rsid w:val="00F2770B"/>
    <w:rsid w:val="00F549A3"/>
    <w:rsid w:val="00F55CBF"/>
    <w:rsid w:val="00F72B10"/>
    <w:rsid w:val="00F77359"/>
    <w:rsid w:val="00F86A73"/>
    <w:rsid w:val="00F9383B"/>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Char"/>
    <w:qFormat/>
    <w:rsid w:val="007149E3"/>
    <w:pPr>
      <w:outlineLvl w:val="5"/>
    </w:pPr>
  </w:style>
  <w:style w:type="paragraph" w:styleId="7">
    <w:name w:val="heading 7"/>
    <w:basedOn w:val="H6"/>
    <w:next w:val="a0"/>
    <w:link w:val="7Char"/>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9E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qFormat/>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0">
    <w:name w:val="toc 6"/>
    <w:basedOn w:val="50"/>
    <w:next w:val="a0"/>
    <w:rsid w:val="007149E3"/>
    <w:pPr>
      <w:ind w:left="1985" w:hanging="1985"/>
    </w:pPr>
  </w:style>
  <w:style w:type="paragraph" w:styleId="70">
    <w:name w:val="toc 7"/>
    <w:basedOn w:val="60"/>
    <w:next w:val="a0"/>
    <w:rsid w:val="007149E3"/>
    <w:pPr>
      <w:ind w:left="2268" w:hanging="2268"/>
    </w:pPr>
  </w:style>
  <w:style w:type="paragraph" w:styleId="23">
    <w:name w:val="List Bullet 2"/>
    <w:aliases w:val="lb2"/>
    <w:basedOn w:val="a9"/>
    <w:rsid w:val="007149E3"/>
    <w:pPr>
      <w:ind w:left="851"/>
    </w:pPr>
  </w:style>
  <w:style w:type="paragraph" w:styleId="31">
    <w:name w:val="List Bullet 3"/>
    <w:basedOn w:val="23"/>
    <w:rsid w:val="007149E3"/>
    <w:pPr>
      <w:ind w:left="1135"/>
    </w:pPr>
  </w:style>
  <w:style w:type="paragraph" w:styleId="a5">
    <w:name w:val="List Number"/>
    <w:basedOn w:val="aa"/>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qFormat/>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a"/>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a">
    <w:name w:val="List"/>
    <w:basedOn w:val="a0"/>
    <w:rsid w:val="007149E3"/>
    <w:pPr>
      <w:ind w:left="568" w:hanging="284"/>
    </w:pPr>
  </w:style>
  <w:style w:type="paragraph" w:styleId="a9">
    <w:name w:val="List Bullet"/>
    <w:basedOn w:val="aa"/>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a"/>
    <w:link w:val="B1Char1"/>
    <w:qFormat/>
    <w:rsid w:val="007149E3"/>
  </w:style>
  <w:style w:type="paragraph" w:customStyle="1" w:styleId="B2">
    <w:name w:val="B2"/>
    <w:basedOn w:val="24"/>
    <w:link w:val="B2Char"/>
    <w:qFormat/>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b">
    <w:name w:val="footer"/>
    <w:basedOn w:val="a6"/>
    <w:link w:val="Char0"/>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3GPPNormalText">
    <w:name w:val="3GPP Normal Text"/>
    <w:basedOn w:val="af"/>
    <w:link w:val="3GPPNormalTextChar"/>
    <w:qFormat/>
    <w:rsid w:val="003F2E38"/>
    <w:pPr>
      <w:jc w:val="both"/>
    </w:pPr>
    <w:rPr>
      <w:rFonts w:eastAsia="MS Mincho"/>
      <w:sz w:val="22"/>
      <w:szCs w:val="24"/>
      <w:lang w:val="x-none" w:eastAsia="x-none"/>
    </w:rPr>
  </w:style>
  <w:style w:type="character" w:customStyle="1" w:styleId="3GPPNormalTextChar">
    <w:name w:val="3GPP Normal Text Char"/>
    <w:link w:val="3GPPNormalText"/>
    <w:rsid w:val="003F2E38"/>
    <w:rPr>
      <w:sz w:val="22"/>
      <w:szCs w:val="24"/>
      <w:lang w:val="x-none" w:eastAsia="x-none"/>
    </w:rPr>
  </w:style>
  <w:style w:type="character" w:customStyle="1" w:styleId="B10">
    <w:name w:val="B1 (文字)"/>
    <w:rsid w:val="003F2E38"/>
    <w:rPr>
      <w:rFonts w:eastAsia="MS Mincho"/>
      <w:lang w:val="en-GB" w:eastAsia="en-US" w:bidi="ar-SA"/>
    </w:rPr>
  </w:style>
  <w:style w:type="character" w:customStyle="1" w:styleId="B2Char">
    <w:name w:val="B2 Char"/>
    <w:link w:val="B2"/>
    <w:qFormat/>
    <w:rsid w:val="003F2E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2794">
      <w:bodyDiv w:val="1"/>
      <w:marLeft w:val="0"/>
      <w:marRight w:val="0"/>
      <w:marTop w:val="0"/>
      <w:marBottom w:val="0"/>
      <w:divBdr>
        <w:top w:val="none" w:sz="0" w:space="0" w:color="auto"/>
        <w:left w:val="none" w:sz="0" w:space="0" w:color="auto"/>
        <w:bottom w:val="none" w:sz="0" w:space="0" w:color="auto"/>
        <w:right w:val="none" w:sz="0" w:space="0" w:color="auto"/>
      </w:divBdr>
    </w:div>
    <w:div w:id="3056969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34847527">
      <w:bodyDiv w:val="1"/>
      <w:marLeft w:val="0"/>
      <w:marRight w:val="0"/>
      <w:marTop w:val="0"/>
      <w:marBottom w:val="0"/>
      <w:divBdr>
        <w:top w:val="none" w:sz="0" w:space="0" w:color="auto"/>
        <w:left w:val="none" w:sz="0" w:space="0" w:color="auto"/>
        <w:bottom w:val="none" w:sz="0" w:space="0" w:color="auto"/>
        <w:right w:val="none" w:sz="0" w:space="0" w:color="auto"/>
      </w:divBdr>
    </w:div>
    <w:div w:id="54449257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2021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283602">
      <w:bodyDiv w:val="1"/>
      <w:marLeft w:val="0"/>
      <w:marRight w:val="0"/>
      <w:marTop w:val="0"/>
      <w:marBottom w:val="0"/>
      <w:divBdr>
        <w:top w:val="none" w:sz="0" w:space="0" w:color="auto"/>
        <w:left w:val="none" w:sz="0" w:space="0" w:color="auto"/>
        <w:bottom w:val="none" w:sz="0" w:space="0" w:color="auto"/>
        <w:right w:val="none" w:sz="0" w:space="0" w:color="auto"/>
      </w:divBdr>
    </w:div>
    <w:div w:id="1234730997">
      <w:bodyDiv w:val="1"/>
      <w:marLeft w:val="0"/>
      <w:marRight w:val="0"/>
      <w:marTop w:val="0"/>
      <w:marBottom w:val="0"/>
      <w:divBdr>
        <w:top w:val="none" w:sz="0" w:space="0" w:color="auto"/>
        <w:left w:val="none" w:sz="0" w:space="0" w:color="auto"/>
        <w:bottom w:val="none" w:sz="0" w:space="0" w:color="auto"/>
        <w:right w:val="none" w:sz="0" w:space="0" w:color="auto"/>
      </w:divBdr>
    </w:div>
    <w:div w:id="1322546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378207">
      <w:bodyDiv w:val="1"/>
      <w:marLeft w:val="0"/>
      <w:marRight w:val="0"/>
      <w:marTop w:val="0"/>
      <w:marBottom w:val="0"/>
      <w:divBdr>
        <w:top w:val="none" w:sz="0" w:space="0" w:color="auto"/>
        <w:left w:val="none" w:sz="0" w:space="0" w:color="auto"/>
        <w:bottom w:val="none" w:sz="0" w:space="0" w:color="auto"/>
        <w:right w:val="none" w:sz="0" w:space="0" w:color="auto"/>
      </w:divBdr>
    </w:div>
    <w:div w:id="196353341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{E3ED0F47-3BEE-446E-A685-2B9383084030}</b:Guid>
    <b:RefOrder>1</b:RefOrder>
  </b:Source>
</b:Sources>
</file>

<file path=customXml/itemProps1.xml><?xml version="1.0" encoding="utf-8"?>
<ds:datastoreItem xmlns:ds="http://schemas.openxmlformats.org/officeDocument/2006/customXml" ds:itemID="{5B2EDB33-2992-4106-A494-DB52C8BAA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2358</TotalTime>
  <Pages>15</Pages>
  <Words>5235</Words>
  <Characters>29845</Characters>
  <Application>Microsoft Office Word</Application>
  <DocSecurity>0</DocSecurity>
  <Lines>248</Lines>
  <Paragraphs>70</Paragraphs>
  <ScaleCrop>false</ScaleCrop>
  <HeadingPairs>
    <vt:vector size="8" baseType="variant">
      <vt:variant>
        <vt:lpstr>제목</vt:lpstr>
      </vt:variant>
      <vt:variant>
        <vt:i4>1</vt:i4>
      </vt:variant>
      <vt:variant>
        <vt:lpstr>머리글</vt:lpstr>
      </vt:variant>
      <vt:variant>
        <vt:i4>11</vt:i4>
      </vt:variant>
      <vt:variant>
        <vt:lpstr>Title</vt:lpstr>
      </vt:variant>
      <vt:variant>
        <vt:i4>1</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3.	Detailed progress in SA/CT WGs since last TSG meeting (for all involved WGs)</vt:lpstr>
      <vt:lpstr>    3.1	SAx/CTs</vt:lpstr>
      <vt:lpstr>    4.	References</vt:lpstr>
      <vt:lpstr>Status Report to TSG</vt:lpstr>
      <vt:lpstr>Status Report to TSG</vt:lpstr>
    </vt:vector>
  </TitlesOfParts>
  <Company>株式会社エヌ・ティ・ティ・ドコモ</Company>
  <LinksUpToDate>false</LinksUpToDate>
  <CharactersWithSpaces>35010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Jay KIM (LG Electronics)</cp:lastModifiedBy>
  <cp:revision>85</cp:revision>
  <dcterms:created xsi:type="dcterms:W3CDTF">2018-11-20T14:54:00Z</dcterms:created>
  <dcterms:modified xsi:type="dcterms:W3CDTF">2025-09-08T15:56:00Z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